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6BA1" w:rsidRDefault="003A7F7D" w:rsidP="00156BA1">
      <w:pPr>
        <w:jc w:val="center"/>
        <w:rPr>
          <w:b/>
          <w:u w:val="single"/>
        </w:rPr>
      </w:pPr>
      <w:r>
        <w:rPr>
          <w:b/>
          <w:u w:val="single"/>
        </w:rPr>
        <w:t xml:space="preserve">2022 </w:t>
      </w:r>
      <w:r w:rsidR="00682FFF">
        <w:rPr>
          <w:b/>
          <w:u w:val="single"/>
        </w:rPr>
        <w:t>E</w:t>
      </w:r>
      <w:r w:rsidR="00A210DC">
        <w:rPr>
          <w:b/>
          <w:u w:val="single"/>
        </w:rPr>
        <w:t>KİM</w:t>
      </w:r>
      <w:r>
        <w:rPr>
          <w:b/>
          <w:u w:val="single"/>
        </w:rPr>
        <w:t xml:space="preserve"> MECLİSİ 0</w:t>
      </w:r>
      <w:r w:rsidR="00A210DC">
        <w:rPr>
          <w:b/>
          <w:u w:val="single"/>
        </w:rPr>
        <w:t>4/10</w:t>
      </w:r>
      <w:r>
        <w:rPr>
          <w:b/>
          <w:u w:val="single"/>
        </w:rPr>
        <w:t>/20</w:t>
      </w:r>
      <w:r w:rsidR="00156BA1">
        <w:rPr>
          <w:b/>
          <w:u w:val="single"/>
        </w:rPr>
        <w:t xml:space="preserve">22 </w:t>
      </w:r>
      <w:proofErr w:type="gramStart"/>
      <w:r w:rsidR="00156BA1">
        <w:rPr>
          <w:b/>
          <w:u w:val="single"/>
        </w:rPr>
        <w:t>TARİHLİ  KOMİSYON</w:t>
      </w:r>
      <w:proofErr w:type="gramEnd"/>
      <w:r w:rsidR="00156BA1">
        <w:rPr>
          <w:b/>
          <w:u w:val="single"/>
        </w:rPr>
        <w:t xml:space="preserve"> KARARLARI</w:t>
      </w:r>
    </w:p>
    <w:p w:rsidR="00156BA1" w:rsidRDefault="00156BA1" w:rsidP="00156BA1">
      <w:pPr>
        <w:jc w:val="center"/>
        <w:rPr>
          <w:b/>
          <w:u w:val="single"/>
        </w:rPr>
      </w:pPr>
    </w:p>
    <w:p w:rsidR="00156BA1" w:rsidRDefault="00682FFF" w:rsidP="00156BA1">
      <w:pPr>
        <w:rPr>
          <w:b/>
          <w:u w:val="single"/>
        </w:rPr>
      </w:pPr>
      <w:r>
        <w:rPr>
          <w:b/>
        </w:rPr>
        <w:t>KARAR 2</w:t>
      </w:r>
      <w:r w:rsidR="00A210DC">
        <w:rPr>
          <w:b/>
        </w:rPr>
        <w:t>8</w:t>
      </w:r>
      <w:r w:rsidR="00156BA1" w:rsidRPr="00844A1B">
        <w:rPr>
          <w:b/>
        </w:rPr>
        <w:t>:</w:t>
      </w:r>
      <w:r w:rsidR="00156BA1">
        <w:rPr>
          <w:b/>
        </w:rPr>
        <w:tab/>
        <w:t xml:space="preserve">                 </w:t>
      </w:r>
      <w:r w:rsidR="00A210DC">
        <w:rPr>
          <w:b/>
        </w:rPr>
        <w:t xml:space="preserve">       </w:t>
      </w:r>
      <w:r w:rsidR="00156BA1">
        <w:rPr>
          <w:b/>
        </w:rPr>
        <w:t xml:space="preserve"> </w:t>
      </w:r>
      <w:r w:rsidR="00156BA1">
        <w:t xml:space="preserve"> </w:t>
      </w:r>
      <w:proofErr w:type="gramStart"/>
      <w:r w:rsidR="00156BA1">
        <w:rPr>
          <w:b/>
          <w:u w:val="single"/>
        </w:rPr>
        <w:t>İMAR  KOMİSYON</w:t>
      </w:r>
      <w:proofErr w:type="gramEnd"/>
      <w:r w:rsidR="00156BA1">
        <w:rPr>
          <w:b/>
          <w:u w:val="single"/>
        </w:rPr>
        <w:t xml:space="preserve"> RAPORU </w:t>
      </w:r>
    </w:p>
    <w:p w:rsidR="00156BA1" w:rsidRDefault="00156BA1" w:rsidP="00156BA1">
      <w:pPr>
        <w:jc w:val="both"/>
      </w:pPr>
    </w:p>
    <w:p w:rsidR="00A210DC" w:rsidRDefault="00A210DC" w:rsidP="00A210DC">
      <w:pPr>
        <w:ind w:firstLine="708"/>
        <w:jc w:val="both"/>
      </w:pPr>
      <w:r>
        <w:rPr>
          <w:color w:val="000000"/>
        </w:rPr>
        <w:t xml:space="preserve">        </w:t>
      </w:r>
      <w:r>
        <w:t xml:space="preserve">Canik Belediye Meclisinin 03/10/2022 tarihli toplantısında komisyonumuza havale edilen İmar ve Şehircilik </w:t>
      </w:r>
      <w:proofErr w:type="gramStart"/>
      <w:r>
        <w:t>Müdürlüğünün  26</w:t>
      </w:r>
      <w:proofErr w:type="gramEnd"/>
      <w:r>
        <w:t>.09.2022 tarih ve  23517 sayılı İmar Planı Tadilatı teklifi incelendi;</w:t>
      </w:r>
    </w:p>
    <w:p w:rsidR="00A210DC" w:rsidRDefault="00A210DC" w:rsidP="00A210DC">
      <w:pPr>
        <w:jc w:val="both"/>
        <w:rPr>
          <w:color w:val="000000"/>
        </w:rPr>
      </w:pPr>
    </w:p>
    <w:p w:rsidR="00A210DC" w:rsidRDefault="00A210DC" w:rsidP="00A210DC">
      <w:pPr>
        <w:jc w:val="both"/>
        <w:rPr>
          <w:color w:val="000000"/>
        </w:rPr>
      </w:pPr>
      <w:r>
        <w:rPr>
          <w:color w:val="000000"/>
        </w:rPr>
        <w:t xml:space="preserve">Samsun Canik İlçesi tapuda Hasköy Mahallesi  F36b.23d.3c-F36b.23d.3d  imar planı paftalarında 10492 ada, 17 </w:t>
      </w:r>
      <w:proofErr w:type="spellStart"/>
      <w:r>
        <w:rPr>
          <w:color w:val="000000"/>
        </w:rPr>
        <w:t>nolu</w:t>
      </w:r>
      <w:proofErr w:type="spellEnd"/>
      <w:r>
        <w:rPr>
          <w:color w:val="000000"/>
        </w:rPr>
        <w:t xml:space="preserve"> ve 11515 ada 10 </w:t>
      </w:r>
      <w:proofErr w:type="spellStart"/>
      <w:r>
        <w:rPr>
          <w:color w:val="000000"/>
        </w:rPr>
        <w:t>nolu</w:t>
      </w:r>
      <w:proofErr w:type="spellEnd"/>
      <w:r>
        <w:rPr>
          <w:color w:val="000000"/>
        </w:rPr>
        <w:t xml:space="preserve"> parselde Doğal Karakteri Korunacak Alanın Park Alanı olarak düzenlenmesine yönelik hazırlanan  1/1000 ölçekli uygulama   imar planı değişikliği hazırlanmıştır. </w:t>
      </w:r>
    </w:p>
    <w:p w:rsidR="00A210DC" w:rsidRDefault="00A210DC" w:rsidP="00A210DC">
      <w:pPr>
        <w:ind w:firstLine="708"/>
        <w:jc w:val="both"/>
      </w:pPr>
      <w:r>
        <w:rPr>
          <w:color w:val="000000"/>
        </w:rPr>
        <w:t>    </w:t>
      </w:r>
      <w:r>
        <w:rPr>
          <w:color w:val="000000"/>
        </w:rPr>
        <w:br/>
        <w:t>        Söz konusu   1/1000 ölçekli uygulama imar planı ile plan açıklama raporu;</w:t>
      </w:r>
      <w:r>
        <w:t xml:space="preserve">   3194 Sayılı İmar Yasasının 8b maddesi uyarınca, komisyonumuzun 04/10/2022 tarihli toplantılarında incelenerek oybirliği ile uygun görülmüş olup; kabulünü Belediye Meclisinin onayına arz ederiz.04/10/2022</w:t>
      </w:r>
    </w:p>
    <w:p w:rsidR="00156BA1" w:rsidRDefault="00156BA1" w:rsidP="00844A1B">
      <w:pPr>
        <w:jc w:val="center"/>
        <w:rPr>
          <w:b/>
          <w:u w:val="single"/>
        </w:rPr>
      </w:pPr>
    </w:p>
    <w:p w:rsidR="00A210DC" w:rsidRDefault="00A210DC" w:rsidP="00A210DC">
      <w:pPr>
        <w:rPr>
          <w:b/>
          <w:u w:val="single"/>
        </w:rPr>
      </w:pPr>
      <w:r>
        <w:rPr>
          <w:b/>
        </w:rPr>
        <w:t>KARAR 2</w:t>
      </w:r>
      <w:r>
        <w:rPr>
          <w:b/>
        </w:rPr>
        <w:t>9</w:t>
      </w:r>
      <w:r w:rsidRPr="00844A1B">
        <w:rPr>
          <w:b/>
        </w:rPr>
        <w:t>:</w:t>
      </w:r>
      <w:r>
        <w:rPr>
          <w:b/>
        </w:rPr>
        <w:tab/>
        <w:t xml:space="preserve">                         </w:t>
      </w:r>
      <w:r>
        <w:t xml:space="preserve"> </w:t>
      </w:r>
      <w:proofErr w:type="gramStart"/>
      <w:r>
        <w:rPr>
          <w:b/>
          <w:u w:val="single"/>
        </w:rPr>
        <w:t>İMAR  KOMİSYON</w:t>
      </w:r>
      <w:proofErr w:type="gramEnd"/>
      <w:r>
        <w:rPr>
          <w:b/>
          <w:u w:val="single"/>
        </w:rPr>
        <w:t xml:space="preserve"> RAPORU </w:t>
      </w:r>
    </w:p>
    <w:p w:rsidR="00A210DC" w:rsidRDefault="00A210DC" w:rsidP="00A210DC">
      <w:pPr>
        <w:rPr>
          <w:b/>
          <w:u w:val="single"/>
        </w:rPr>
      </w:pPr>
    </w:p>
    <w:p w:rsidR="00A210DC" w:rsidRDefault="00A210DC" w:rsidP="00A210DC">
      <w:pPr>
        <w:jc w:val="both"/>
      </w:pPr>
    </w:p>
    <w:p w:rsidR="00A210DC" w:rsidRDefault="00A210DC" w:rsidP="00A210DC">
      <w:pPr>
        <w:ind w:firstLine="708"/>
        <w:jc w:val="both"/>
      </w:pPr>
      <w:r>
        <w:t xml:space="preserve">Canik Belediye Meclisinin 03/10/2022 tarihli toplantısında komisyonumuza havale edilen İmar ve Şehircilik </w:t>
      </w:r>
      <w:proofErr w:type="gramStart"/>
      <w:r>
        <w:t>Müdürlüğünün  26</w:t>
      </w:r>
      <w:proofErr w:type="gramEnd"/>
      <w:r>
        <w:t>.09.2022 tarih ve  23508 sayılı İmar Planı Tadilatı teklifi incelendi;</w:t>
      </w:r>
    </w:p>
    <w:p w:rsidR="00A210DC" w:rsidRDefault="00A210DC" w:rsidP="00A210DC">
      <w:pPr>
        <w:jc w:val="both"/>
        <w:rPr>
          <w:b/>
          <w:u w:val="single"/>
        </w:rPr>
      </w:pPr>
    </w:p>
    <w:p w:rsidR="00A210DC" w:rsidRDefault="00A210DC" w:rsidP="00A210DC">
      <w:pPr>
        <w:ind w:firstLine="708"/>
        <w:jc w:val="both"/>
      </w:pPr>
      <w:r>
        <w:rPr>
          <w:color w:val="000000"/>
        </w:rPr>
        <w:t xml:space="preserve">Samsun Canik İlçesi tapuda  </w:t>
      </w:r>
      <w:proofErr w:type="spellStart"/>
      <w:r>
        <w:rPr>
          <w:color w:val="000000"/>
        </w:rPr>
        <w:t>Düvecik</w:t>
      </w:r>
      <w:proofErr w:type="spellEnd"/>
      <w:r>
        <w:rPr>
          <w:color w:val="000000"/>
        </w:rPr>
        <w:t xml:space="preserve"> Mahallesi  F36b.22c.3d-</w:t>
      </w:r>
      <w:r w:rsidRPr="001B3E21">
        <w:rPr>
          <w:color w:val="000000"/>
        </w:rPr>
        <w:t xml:space="preserve"> </w:t>
      </w:r>
      <w:r>
        <w:rPr>
          <w:color w:val="000000"/>
        </w:rPr>
        <w:t>F36b.22c.4c imar planı paftalarında 5971 ve 5978 </w:t>
      </w:r>
      <w:proofErr w:type="spellStart"/>
      <w:r>
        <w:rPr>
          <w:color w:val="000000"/>
        </w:rPr>
        <w:t>nolu</w:t>
      </w:r>
      <w:proofErr w:type="spellEnd"/>
      <w:r>
        <w:rPr>
          <w:color w:val="000000"/>
        </w:rPr>
        <w:t xml:space="preserve"> adaların bulunduğu yapılaşma koşulları ve ada düzeni eski plana uygun olarak yeniden  düzenlenmesine yönelik hazırlanan  1/1000 ölçekli uygulama   imar planı değişikliği hazırlanmıştır. </w:t>
      </w:r>
      <w:r>
        <w:rPr>
          <w:color w:val="000000"/>
        </w:rPr>
        <w:br/>
        <w:t>    </w:t>
      </w:r>
      <w:r>
        <w:rPr>
          <w:color w:val="000000"/>
        </w:rPr>
        <w:br/>
        <w:t>        Söz konusu   1/1000 ölçekli uygulama imar planı ile plan açıklama raporu,</w:t>
      </w:r>
      <w:r>
        <w:t xml:space="preserve"> 3194 Sayılı İmar Yasasının 8b maddesi uyarınca, komisyonumuzun 04/10/2022 tarihli toplantılarında incelenerek oybirliği ile uygun görülmüş olup; kabulünü Belediye Meclisinin onayına arz ederiz.04/10/2022</w:t>
      </w:r>
    </w:p>
    <w:p w:rsidR="00A210DC" w:rsidRDefault="00A210DC" w:rsidP="00A210DC">
      <w:pPr>
        <w:rPr>
          <w:b/>
          <w:u w:val="single"/>
        </w:rPr>
      </w:pPr>
    </w:p>
    <w:p w:rsidR="00A210DC" w:rsidRDefault="00A210DC" w:rsidP="00A210DC">
      <w:pPr>
        <w:rPr>
          <w:b/>
          <w:u w:val="single"/>
        </w:rPr>
      </w:pPr>
      <w:r>
        <w:rPr>
          <w:b/>
        </w:rPr>
        <w:t>KARAR 30</w:t>
      </w:r>
      <w:r w:rsidRPr="00844A1B">
        <w:rPr>
          <w:b/>
        </w:rPr>
        <w:t>:</w:t>
      </w:r>
      <w:r>
        <w:rPr>
          <w:b/>
        </w:rPr>
        <w:tab/>
        <w:t xml:space="preserve">                         </w:t>
      </w:r>
      <w:r>
        <w:t xml:space="preserve"> </w:t>
      </w:r>
      <w:proofErr w:type="gramStart"/>
      <w:r>
        <w:rPr>
          <w:b/>
          <w:u w:val="single"/>
        </w:rPr>
        <w:t>İMAR  KOMİSYON</w:t>
      </w:r>
      <w:proofErr w:type="gramEnd"/>
      <w:r>
        <w:rPr>
          <w:b/>
          <w:u w:val="single"/>
        </w:rPr>
        <w:t xml:space="preserve"> RAPORU </w:t>
      </w:r>
    </w:p>
    <w:p w:rsidR="00A210DC" w:rsidRDefault="00A210DC" w:rsidP="00A210DC">
      <w:pPr>
        <w:rPr>
          <w:b/>
          <w:u w:val="single"/>
        </w:rPr>
      </w:pPr>
    </w:p>
    <w:p w:rsidR="00A210DC" w:rsidRDefault="00A210DC" w:rsidP="00A210DC">
      <w:pPr>
        <w:ind w:firstLine="708"/>
        <w:jc w:val="both"/>
      </w:pPr>
      <w:r>
        <w:t xml:space="preserve">Canik Belediye Meclisinin 03/10/2022 tarihli toplantısında komisyonumuza havale edilen İmar ve Şehircilik </w:t>
      </w:r>
      <w:proofErr w:type="gramStart"/>
      <w:r>
        <w:t>Müdürlüğünün  26</w:t>
      </w:r>
      <w:proofErr w:type="gramEnd"/>
      <w:r>
        <w:t>.09.2022 tarih ve  23509 sayılı İmar Planı Tadilatı teklifi incelendi;</w:t>
      </w:r>
    </w:p>
    <w:p w:rsidR="00A210DC" w:rsidRDefault="00A210DC" w:rsidP="00A210DC">
      <w:pPr>
        <w:jc w:val="both"/>
        <w:rPr>
          <w:color w:val="000000"/>
        </w:rPr>
      </w:pPr>
      <w:r>
        <w:t xml:space="preserve">       </w:t>
      </w:r>
      <w:r>
        <w:rPr>
          <w:color w:val="000000"/>
        </w:rPr>
        <w:t>Samsun Canik İlçesi tapuda </w:t>
      </w:r>
      <w:proofErr w:type="spellStart"/>
      <w:r>
        <w:rPr>
          <w:color w:val="000000"/>
        </w:rPr>
        <w:t>Cinekoğlu</w:t>
      </w:r>
      <w:proofErr w:type="spellEnd"/>
      <w:r>
        <w:rPr>
          <w:color w:val="000000"/>
        </w:rPr>
        <w:t xml:space="preserve"> Mahallesi  F36b.23d.1c imar planı paftasında  2666 ada da bulunan Karşıyaka Lisesinin Terakki Sokak ile Kırklareli Sokağın kesiştiği köşede yol düzenlemesine yönelik hazırlanan  1/1000 ölçekli  uygulama   imar planı değişikliği hazırlanmıştır. </w:t>
      </w:r>
    </w:p>
    <w:p w:rsidR="00A210DC" w:rsidRDefault="00A210DC" w:rsidP="00A210DC">
      <w:pPr>
        <w:jc w:val="both"/>
      </w:pPr>
      <w:r>
        <w:rPr>
          <w:color w:val="000000"/>
        </w:rPr>
        <w:t>    </w:t>
      </w:r>
      <w:r>
        <w:rPr>
          <w:color w:val="000000"/>
        </w:rPr>
        <w:br/>
        <w:t>        Söz konusu   1/1000 ölçekli uygulama imar planı ile plan açıklama raporu,</w:t>
      </w:r>
      <w:r>
        <w:t xml:space="preserve">  3194 Sayılı İmar Yasasının 8b maddesi uyarınca, komisyonumuzun 04/10/2022 tarihli toplantılarında incelenerek oybirliği ile uygun görülmüş olup; kabulünü Belediye Meclisinin onayına arz ederiz.04/10/2022</w:t>
      </w:r>
    </w:p>
    <w:p w:rsidR="00A210DC" w:rsidRDefault="00A210DC" w:rsidP="00A210DC">
      <w:pPr>
        <w:rPr>
          <w:b/>
          <w:u w:val="single"/>
        </w:rPr>
      </w:pPr>
    </w:p>
    <w:p w:rsidR="00A210DC" w:rsidRDefault="00A210DC" w:rsidP="00A210DC">
      <w:pPr>
        <w:rPr>
          <w:b/>
          <w:u w:val="single"/>
        </w:rPr>
      </w:pPr>
      <w:r>
        <w:rPr>
          <w:b/>
        </w:rPr>
        <w:t>KARAR 31</w:t>
      </w:r>
      <w:r w:rsidRPr="00844A1B">
        <w:rPr>
          <w:b/>
        </w:rPr>
        <w:t>:</w:t>
      </w:r>
      <w:r>
        <w:rPr>
          <w:b/>
        </w:rPr>
        <w:tab/>
        <w:t xml:space="preserve">                         </w:t>
      </w:r>
      <w:r>
        <w:t xml:space="preserve"> </w:t>
      </w:r>
      <w:proofErr w:type="gramStart"/>
      <w:r>
        <w:rPr>
          <w:b/>
          <w:u w:val="single"/>
        </w:rPr>
        <w:t>İMAR  KOMİSYON</w:t>
      </w:r>
      <w:proofErr w:type="gramEnd"/>
      <w:r>
        <w:rPr>
          <w:b/>
          <w:u w:val="single"/>
        </w:rPr>
        <w:t xml:space="preserve"> RAPORU</w:t>
      </w:r>
    </w:p>
    <w:p w:rsidR="00A210DC" w:rsidRDefault="00A210DC" w:rsidP="00A210DC">
      <w:pPr>
        <w:rPr>
          <w:b/>
          <w:u w:val="single"/>
        </w:rPr>
      </w:pPr>
    </w:p>
    <w:p w:rsidR="00A210DC" w:rsidRDefault="00A210DC" w:rsidP="00A210DC">
      <w:pPr>
        <w:ind w:firstLine="708"/>
        <w:jc w:val="both"/>
      </w:pPr>
      <w:r>
        <w:t xml:space="preserve">Canik Belediye Meclisinin 03/10/2022 tarihli toplantısında komisyonumuza havale edilen İmar ve Şehircilik </w:t>
      </w:r>
      <w:proofErr w:type="gramStart"/>
      <w:r>
        <w:t>Müdürlüğünün  26</w:t>
      </w:r>
      <w:proofErr w:type="gramEnd"/>
      <w:r>
        <w:t>.09.2022 tarih ve  23510 sayılı İmar Planı Tadilatı teklifi incelendi;</w:t>
      </w:r>
    </w:p>
    <w:p w:rsidR="00A210DC" w:rsidRDefault="00A210DC" w:rsidP="00A210DC">
      <w:pPr>
        <w:rPr>
          <w:b/>
          <w:u w:val="single"/>
        </w:rPr>
      </w:pPr>
    </w:p>
    <w:p w:rsidR="00A210DC" w:rsidRDefault="00A210DC" w:rsidP="00A210DC">
      <w:pPr>
        <w:ind w:firstLine="708"/>
        <w:jc w:val="both"/>
        <w:rPr>
          <w:color w:val="000000"/>
        </w:rPr>
      </w:pPr>
      <w:r>
        <w:rPr>
          <w:color w:val="000000"/>
        </w:rPr>
        <w:t>Samsun Canik İlçesi tapuda Hasköy Mahallesi  F36b.23d.1c  imar planı paftasında 2691 ada,  1 ve 11 </w:t>
      </w:r>
      <w:proofErr w:type="spellStart"/>
      <w:r>
        <w:rPr>
          <w:color w:val="000000"/>
        </w:rPr>
        <w:t>nolu</w:t>
      </w:r>
      <w:proofErr w:type="spellEnd"/>
      <w:r>
        <w:rPr>
          <w:color w:val="000000"/>
        </w:rPr>
        <w:t xml:space="preserve"> parsellerin imar durumlarının eski plan haklarına göre yeniden  düzenlenmesine yönelik hazırlanan  1/1000 ölçekli uygulama   imar planı değişikliği hazırlanmıştır. </w:t>
      </w:r>
    </w:p>
    <w:p w:rsidR="00A210DC" w:rsidRDefault="00A210DC" w:rsidP="00A210DC">
      <w:pPr>
        <w:jc w:val="both"/>
      </w:pPr>
      <w:r>
        <w:rPr>
          <w:color w:val="000000"/>
        </w:rPr>
        <w:lastRenderedPageBreak/>
        <w:t>    </w:t>
      </w:r>
      <w:r>
        <w:rPr>
          <w:color w:val="000000"/>
        </w:rPr>
        <w:br/>
        <w:t>        Söz konusu   1/1000 ölçekli uygulama imar planı ile plan açıklama raporu</w:t>
      </w:r>
      <w:r>
        <w:t>, 3194 Sayılı İmar Yasasının 8b maddesi uyarınca, komisyonumuzun 04/10/2022 tarihli toplantılarında incelenerek oybirliği ile uygun görülmüş olup; kabulünü Belediye Meclisinin onayına arz ederiz.04/10/2022</w:t>
      </w:r>
    </w:p>
    <w:p w:rsidR="00A210DC" w:rsidRDefault="00A210DC" w:rsidP="00A210DC">
      <w:pPr>
        <w:rPr>
          <w:b/>
          <w:u w:val="single"/>
        </w:rPr>
      </w:pPr>
      <w:r>
        <w:rPr>
          <w:b/>
          <w:u w:val="single"/>
        </w:rPr>
        <w:t xml:space="preserve"> </w:t>
      </w:r>
    </w:p>
    <w:p w:rsidR="00A210DC" w:rsidRDefault="00A210DC" w:rsidP="00A210DC">
      <w:pPr>
        <w:rPr>
          <w:b/>
          <w:u w:val="single"/>
        </w:rPr>
      </w:pPr>
      <w:r>
        <w:rPr>
          <w:b/>
        </w:rPr>
        <w:t>KARAR 32</w:t>
      </w:r>
      <w:r w:rsidRPr="00844A1B">
        <w:rPr>
          <w:b/>
        </w:rPr>
        <w:t>:</w:t>
      </w:r>
      <w:r>
        <w:rPr>
          <w:b/>
        </w:rPr>
        <w:tab/>
        <w:t xml:space="preserve">                         </w:t>
      </w:r>
      <w:r>
        <w:t xml:space="preserve"> </w:t>
      </w:r>
      <w:proofErr w:type="gramStart"/>
      <w:r>
        <w:rPr>
          <w:b/>
          <w:u w:val="single"/>
        </w:rPr>
        <w:t>İMAR  KOMİSYON</w:t>
      </w:r>
      <w:proofErr w:type="gramEnd"/>
      <w:r>
        <w:rPr>
          <w:b/>
          <w:u w:val="single"/>
        </w:rPr>
        <w:t xml:space="preserve"> RAPORU</w:t>
      </w:r>
    </w:p>
    <w:p w:rsidR="00A210DC" w:rsidRDefault="00A210DC" w:rsidP="00A210DC">
      <w:pPr>
        <w:rPr>
          <w:b/>
          <w:u w:val="single"/>
        </w:rPr>
      </w:pPr>
      <w:r>
        <w:rPr>
          <w:b/>
          <w:u w:val="single"/>
        </w:rPr>
        <w:t xml:space="preserve"> </w:t>
      </w:r>
    </w:p>
    <w:p w:rsidR="00A210DC" w:rsidRDefault="00A210DC" w:rsidP="00A210DC">
      <w:pPr>
        <w:ind w:firstLine="708"/>
        <w:jc w:val="both"/>
      </w:pPr>
      <w:r>
        <w:t xml:space="preserve">Canik Belediye Meclisinin 03/10/2022 tarihli toplantısında komisyonumuza havale edilen İmar ve Şehircilik </w:t>
      </w:r>
      <w:proofErr w:type="gramStart"/>
      <w:r>
        <w:t>Müdürlüğünün  26</w:t>
      </w:r>
      <w:proofErr w:type="gramEnd"/>
      <w:r>
        <w:t>.09.2022 tarih ve  23511 sayılı İmar Planı Tadilatı teklifi incelendi;</w:t>
      </w:r>
    </w:p>
    <w:p w:rsidR="00A210DC" w:rsidRDefault="00A210DC" w:rsidP="00A210DC">
      <w:pPr>
        <w:ind w:firstLine="708"/>
        <w:jc w:val="both"/>
        <w:rPr>
          <w:color w:val="000000"/>
        </w:rPr>
      </w:pPr>
      <w:r>
        <w:rPr>
          <w:color w:val="000000"/>
        </w:rPr>
        <w:t>Samsun Canik İlçesi tapuda </w:t>
      </w:r>
      <w:proofErr w:type="spellStart"/>
      <w:r>
        <w:rPr>
          <w:color w:val="000000"/>
        </w:rPr>
        <w:t>Teknepınar</w:t>
      </w:r>
      <w:proofErr w:type="spellEnd"/>
      <w:r>
        <w:rPr>
          <w:color w:val="000000"/>
        </w:rPr>
        <w:t xml:space="preserve"> Mahallesi  F36b.22c.2c-F36b.22c.3b  imar planı paftasında 11008 ada,  20 ve 21 </w:t>
      </w:r>
      <w:proofErr w:type="spellStart"/>
      <w:r>
        <w:rPr>
          <w:color w:val="000000"/>
        </w:rPr>
        <w:t>nolu</w:t>
      </w:r>
      <w:proofErr w:type="spellEnd"/>
      <w:r>
        <w:rPr>
          <w:color w:val="000000"/>
        </w:rPr>
        <w:t xml:space="preserve"> parsellerin yapılaşma koşullarının yeniden  düzenlenmesine yönelik hazırlanan  1/1000 ölçekli uygulama   imar planı değişikliği hazırlanmıştır. </w:t>
      </w:r>
    </w:p>
    <w:p w:rsidR="00A210DC" w:rsidRDefault="00A210DC" w:rsidP="00A210DC">
      <w:pPr>
        <w:jc w:val="both"/>
      </w:pPr>
      <w:r>
        <w:rPr>
          <w:color w:val="000000"/>
        </w:rPr>
        <w:t> </w:t>
      </w:r>
      <w:r>
        <w:rPr>
          <w:color w:val="000000"/>
        </w:rPr>
        <w:br/>
        <w:t>        Söz konusu   1/1000 ölçekli uygulama imar planı ile plan açıklama raporu</w:t>
      </w:r>
      <w:r>
        <w:t>, 3194 Sayılı İmar Yasasının 8b maddesi uyarınca, komisyonumuzun 04/10/2022 tarihli toplantılarında incelenerek oybirliği ile uygun görülmüş olup; kabulünü Belediye Meclisinin onayına arz ederiz.04/10/2022</w:t>
      </w:r>
    </w:p>
    <w:p w:rsidR="00A210DC" w:rsidRDefault="00A210DC" w:rsidP="00A210DC">
      <w:pPr>
        <w:jc w:val="both"/>
        <w:rPr>
          <w:b/>
          <w:u w:val="single"/>
        </w:rPr>
      </w:pPr>
    </w:p>
    <w:p w:rsidR="00A210DC" w:rsidRDefault="00A210DC" w:rsidP="00A210DC">
      <w:pPr>
        <w:rPr>
          <w:b/>
          <w:u w:val="single"/>
        </w:rPr>
      </w:pPr>
      <w:r>
        <w:rPr>
          <w:b/>
        </w:rPr>
        <w:t>KARAR 33</w:t>
      </w:r>
      <w:r w:rsidRPr="00844A1B">
        <w:rPr>
          <w:b/>
        </w:rPr>
        <w:t>:</w:t>
      </w:r>
      <w:r>
        <w:rPr>
          <w:b/>
        </w:rPr>
        <w:tab/>
        <w:t xml:space="preserve">                         </w:t>
      </w:r>
      <w:r>
        <w:t xml:space="preserve"> </w:t>
      </w:r>
      <w:proofErr w:type="gramStart"/>
      <w:r>
        <w:rPr>
          <w:b/>
          <w:u w:val="single"/>
        </w:rPr>
        <w:t>İMAR  KOMİSYON</w:t>
      </w:r>
      <w:proofErr w:type="gramEnd"/>
      <w:r>
        <w:rPr>
          <w:b/>
          <w:u w:val="single"/>
        </w:rPr>
        <w:t xml:space="preserve"> RAPORU </w:t>
      </w:r>
    </w:p>
    <w:p w:rsidR="00A210DC" w:rsidRDefault="00A210DC" w:rsidP="00A210DC">
      <w:pPr>
        <w:rPr>
          <w:b/>
          <w:u w:val="single"/>
        </w:rPr>
      </w:pPr>
    </w:p>
    <w:p w:rsidR="00A210DC" w:rsidRDefault="00A210DC" w:rsidP="00A210DC">
      <w:pPr>
        <w:ind w:firstLine="708"/>
        <w:jc w:val="both"/>
      </w:pPr>
      <w:r>
        <w:t xml:space="preserve">Canik Belediye Meclisinin 03/10/2022 tarihli toplantısında komisyonumuza havale edilen İmar ve Şehircilik </w:t>
      </w:r>
      <w:proofErr w:type="gramStart"/>
      <w:r>
        <w:t>Müdürlüğünün  26</w:t>
      </w:r>
      <w:proofErr w:type="gramEnd"/>
      <w:r>
        <w:t>.09.2022 tarih ve  23512 sayılı İmar Planı Tadilatı teklifi incelendi;</w:t>
      </w:r>
    </w:p>
    <w:p w:rsidR="00A210DC" w:rsidRDefault="00A210DC" w:rsidP="00A210DC">
      <w:pPr>
        <w:ind w:firstLine="708"/>
        <w:jc w:val="both"/>
        <w:rPr>
          <w:color w:val="000000"/>
        </w:rPr>
      </w:pPr>
      <w:r>
        <w:rPr>
          <w:color w:val="000000"/>
        </w:rPr>
        <w:t>Samsun Canik İlçesi tapuda </w:t>
      </w:r>
      <w:proofErr w:type="spellStart"/>
      <w:r>
        <w:rPr>
          <w:color w:val="000000"/>
        </w:rPr>
        <w:t>Hacıismail</w:t>
      </w:r>
      <w:proofErr w:type="spellEnd"/>
      <w:r>
        <w:rPr>
          <w:color w:val="000000"/>
        </w:rPr>
        <w:t xml:space="preserve"> Mahallesi  F36b.22c.2d imar planı paftasında  13761 ada ile 11024 ada arasında bulunan yolun düzenlenmesine  ilişkin hazırlanan  1/1000 ölçekli  uygulama   imar planı değişikliği hazırlanmıştır. </w:t>
      </w:r>
    </w:p>
    <w:p w:rsidR="00A210DC" w:rsidRDefault="00A210DC" w:rsidP="00A210DC">
      <w:pPr>
        <w:jc w:val="both"/>
      </w:pPr>
      <w:r>
        <w:rPr>
          <w:color w:val="000000"/>
        </w:rPr>
        <w:t>    </w:t>
      </w:r>
      <w:r>
        <w:rPr>
          <w:color w:val="000000"/>
        </w:rPr>
        <w:br/>
        <w:t>        Söz konusu   1/1000 ölçekli uygulama imar planı ile plan açıklama raporu</w:t>
      </w:r>
      <w:r>
        <w:t>,  3194 Sayılı İmar Yasasının 8b maddesi uyarınca, komisyonumuzun 04/10/2022 tarihli toplantılarında incelenerek oybirliği ile uygun görülmüş olup; kabulünü Belediye Meclisinin onayına arz ederiz.04/10/2022</w:t>
      </w:r>
    </w:p>
    <w:p w:rsidR="00A210DC" w:rsidRDefault="00A210DC" w:rsidP="00A210DC">
      <w:pPr>
        <w:jc w:val="both"/>
        <w:rPr>
          <w:b/>
          <w:u w:val="single"/>
        </w:rPr>
      </w:pPr>
    </w:p>
    <w:p w:rsidR="00A210DC" w:rsidRDefault="00A210DC" w:rsidP="00A210DC">
      <w:pPr>
        <w:rPr>
          <w:b/>
          <w:u w:val="single"/>
        </w:rPr>
      </w:pPr>
      <w:r>
        <w:rPr>
          <w:b/>
        </w:rPr>
        <w:t>KARAR 34</w:t>
      </w:r>
      <w:r w:rsidRPr="00844A1B">
        <w:rPr>
          <w:b/>
        </w:rPr>
        <w:t>:</w:t>
      </w:r>
      <w:r>
        <w:rPr>
          <w:b/>
        </w:rPr>
        <w:tab/>
        <w:t xml:space="preserve">                         </w:t>
      </w:r>
      <w:r>
        <w:t xml:space="preserve"> </w:t>
      </w:r>
      <w:proofErr w:type="gramStart"/>
      <w:r>
        <w:rPr>
          <w:b/>
          <w:u w:val="single"/>
        </w:rPr>
        <w:t>İMAR  KOMİSYON</w:t>
      </w:r>
      <w:proofErr w:type="gramEnd"/>
      <w:r>
        <w:rPr>
          <w:b/>
          <w:u w:val="single"/>
        </w:rPr>
        <w:t xml:space="preserve"> RAPORU </w:t>
      </w:r>
    </w:p>
    <w:p w:rsidR="00A210DC" w:rsidRDefault="00A210DC" w:rsidP="00A210DC">
      <w:pPr>
        <w:ind w:firstLine="708"/>
        <w:jc w:val="both"/>
      </w:pPr>
    </w:p>
    <w:p w:rsidR="00A210DC" w:rsidRDefault="00A210DC" w:rsidP="00A210DC">
      <w:pPr>
        <w:ind w:firstLine="708"/>
        <w:jc w:val="both"/>
      </w:pPr>
      <w:r>
        <w:t xml:space="preserve">Canik Belediye Meclisinin 03/10/2022 tarihli toplantısında komisyonumuza havale edilen İmar ve Şehircilik </w:t>
      </w:r>
      <w:proofErr w:type="gramStart"/>
      <w:r>
        <w:t>Müdürlüğünün  29</w:t>
      </w:r>
      <w:proofErr w:type="gramEnd"/>
      <w:r>
        <w:t>/09/2022 tarih ve 23679 sayılı İmar Planı Tadilatı teklifi incelendi;</w:t>
      </w:r>
    </w:p>
    <w:p w:rsidR="00A210DC" w:rsidRDefault="00A210DC" w:rsidP="00A210DC">
      <w:pPr>
        <w:ind w:firstLine="708"/>
        <w:jc w:val="both"/>
        <w:rPr>
          <w:color w:val="000000"/>
        </w:rPr>
      </w:pPr>
      <w:proofErr w:type="gramStart"/>
      <w:r>
        <w:rPr>
          <w:color w:val="000000"/>
        </w:rPr>
        <w:t>Samsun Canik İlçesi tapuda </w:t>
      </w:r>
      <w:proofErr w:type="spellStart"/>
      <w:r>
        <w:rPr>
          <w:color w:val="000000"/>
        </w:rPr>
        <w:t>Gürgenyatak</w:t>
      </w:r>
      <w:proofErr w:type="spellEnd"/>
      <w:r>
        <w:rPr>
          <w:color w:val="000000"/>
        </w:rPr>
        <w:t xml:space="preserve"> Mahallesi  F36c.02c.3c F36c.03d.1d ve F36c.03d.4a imar planı paftalarında 108 ada, 5, 9, 10, 11, 27 </w:t>
      </w:r>
      <w:proofErr w:type="spellStart"/>
      <w:r>
        <w:rPr>
          <w:color w:val="000000"/>
        </w:rPr>
        <w:t>nolu</w:t>
      </w:r>
      <w:proofErr w:type="spellEnd"/>
      <w:r>
        <w:rPr>
          <w:color w:val="000000"/>
        </w:rPr>
        <w:t xml:space="preserve">  parseller, 110 ada 8, 31  </w:t>
      </w:r>
      <w:proofErr w:type="spellStart"/>
      <w:r>
        <w:rPr>
          <w:color w:val="000000"/>
        </w:rPr>
        <w:t>nolu</w:t>
      </w:r>
      <w:proofErr w:type="spellEnd"/>
      <w:r>
        <w:rPr>
          <w:color w:val="000000"/>
        </w:rPr>
        <w:t xml:space="preserve"> parseller ve 103 ada 1, 15, 45 </w:t>
      </w:r>
      <w:proofErr w:type="spellStart"/>
      <w:r>
        <w:rPr>
          <w:color w:val="000000"/>
        </w:rPr>
        <w:t>nolu</w:t>
      </w:r>
      <w:proofErr w:type="spellEnd"/>
      <w:r>
        <w:rPr>
          <w:color w:val="000000"/>
        </w:rPr>
        <w:t xml:space="preserve"> parsellerde 1/1000 ölçekli uygulama   imar planı değişikliği hazırlanmıştır.</w:t>
      </w:r>
      <w:proofErr w:type="gramEnd"/>
    </w:p>
    <w:p w:rsidR="00A210DC" w:rsidRDefault="00A210DC" w:rsidP="00A210DC">
      <w:pPr>
        <w:jc w:val="both"/>
      </w:pPr>
      <w:r>
        <w:rPr>
          <w:color w:val="000000"/>
        </w:rPr>
        <w:t>            </w:t>
      </w:r>
      <w:r>
        <w:rPr>
          <w:color w:val="000000"/>
        </w:rPr>
        <w:br/>
        <w:t>        Söz konusu   1/1000 ölçekli uygulama imar planı ile plan açıklama raporu</w:t>
      </w:r>
      <w:r>
        <w:t>,  3194 Sayılı İmar Yasasının 8b maddesi uyarınca, komisyonumuzun 04/10/2022 tarihli toplantılarında incelenerek oybirliği ile uygun görülmüş olup; kabulünü Belediye Meclisinin onayına arz ederiz.04/10/2022</w:t>
      </w:r>
    </w:p>
    <w:p w:rsidR="00064C36" w:rsidRDefault="00064C36" w:rsidP="00844A1B">
      <w:pPr>
        <w:jc w:val="center"/>
        <w:rPr>
          <w:b/>
          <w:u w:val="single"/>
        </w:rPr>
      </w:pPr>
    </w:p>
    <w:p w:rsidR="00064C36" w:rsidRDefault="00064C36" w:rsidP="00844A1B">
      <w:pPr>
        <w:jc w:val="center"/>
        <w:rPr>
          <w:b/>
          <w:u w:val="single"/>
        </w:rPr>
      </w:pPr>
    </w:p>
    <w:p w:rsidR="00156BA1" w:rsidRDefault="00156BA1" w:rsidP="00844A1B">
      <w:pPr>
        <w:jc w:val="center"/>
        <w:rPr>
          <w:b/>
          <w:u w:val="single"/>
        </w:rPr>
      </w:pPr>
    </w:p>
    <w:p w:rsidR="00A210DC" w:rsidRDefault="00A210DC" w:rsidP="00156BA1">
      <w:pPr>
        <w:spacing w:after="240"/>
        <w:jc w:val="both"/>
        <w:rPr>
          <w:b/>
        </w:rPr>
      </w:pPr>
    </w:p>
    <w:p w:rsidR="00156BA1" w:rsidRPr="00AE0ED0" w:rsidRDefault="00A210DC" w:rsidP="00156BA1">
      <w:pPr>
        <w:spacing w:after="240"/>
        <w:jc w:val="both"/>
        <w:rPr>
          <w:b/>
          <w:color w:val="000000"/>
          <w:u w:val="single"/>
        </w:rPr>
      </w:pPr>
      <w:r>
        <w:rPr>
          <w:b/>
        </w:rPr>
        <w:t>KARAR 3</w:t>
      </w:r>
      <w:r w:rsidR="00064C36">
        <w:rPr>
          <w:b/>
        </w:rPr>
        <w:t>5</w:t>
      </w:r>
      <w:r w:rsidR="00844A1B" w:rsidRPr="00844A1B">
        <w:rPr>
          <w:b/>
        </w:rPr>
        <w:t>:</w:t>
      </w:r>
      <w:r w:rsidR="00853827">
        <w:rPr>
          <w:b/>
        </w:rPr>
        <w:tab/>
        <w:t xml:space="preserve">   </w:t>
      </w:r>
      <w:r w:rsidR="00844A1B">
        <w:t xml:space="preserve"> </w:t>
      </w:r>
      <w:r w:rsidR="00156BA1">
        <w:t xml:space="preserve">        </w:t>
      </w:r>
      <w:r w:rsidR="00156BA1" w:rsidRPr="00AE0ED0">
        <w:rPr>
          <w:b/>
          <w:color w:val="000000"/>
          <w:u w:val="single"/>
        </w:rPr>
        <w:t>PLAN BÜTÇE KOMİSYONU RAPORU</w:t>
      </w:r>
    </w:p>
    <w:p w:rsidR="00A210DC" w:rsidRDefault="00A210DC" w:rsidP="00A210DC">
      <w:pPr>
        <w:ind w:firstLine="708"/>
        <w:jc w:val="both"/>
      </w:pPr>
      <w:r>
        <w:t xml:space="preserve">Canik Belediye Meclisinin 03/10/2022 tarihli toplantısında komisyonumuza havale edilen Mali Hizmetler Müdürlüğünün 26/09/2022 </w:t>
      </w:r>
      <w:proofErr w:type="gramStart"/>
      <w:r>
        <w:t>tarih  ve</w:t>
      </w:r>
      <w:proofErr w:type="gramEnd"/>
      <w:r>
        <w:t xml:space="preserve"> 23521 sayılı Ticari Otopark Ücret Tarifesi teklifi incelendi;</w:t>
      </w:r>
    </w:p>
    <w:p w:rsidR="00A210DC" w:rsidRDefault="00A210DC" w:rsidP="00A210DC">
      <w:pPr>
        <w:ind w:firstLine="708"/>
        <w:jc w:val="both"/>
        <w:rPr>
          <w:color w:val="000000"/>
        </w:rPr>
      </w:pPr>
      <w:r>
        <w:rPr>
          <w:color w:val="000000"/>
        </w:rPr>
        <w:t> </w:t>
      </w:r>
      <w:r>
        <w:t xml:space="preserve">Belediyemiz yetki alanı içerisinde açılmış veya açılacak olan Ticari Otopark işletmeciliğine ait işyerlerinin İş Yeri Açma ve Çalıştırma Ruhsat ücretlerine ilişkin; 2464 sayılı Belediye Gelirleri Kanunu'nun 97' inci Maddesine istinaden </w:t>
      </w:r>
      <w:proofErr w:type="gramStart"/>
      <w:r>
        <w:t>hazırlanan  ücret</w:t>
      </w:r>
      <w:proofErr w:type="gramEnd"/>
      <w:r>
        <w:t xml:space="preserve"> tarifesi, komisyonumuzca incelenerek ekte </w:t>
      </w:r>
      <w:r>
        <w:lastRenderedPageBreak/>
        <w:t>sunulduğu şekliyle uygun görülerek, 5393 sayılı Belediye Kanunu'nun "Meclisin Görev ve Yetkileri" başlıklı 18' inci Maddesinin (f) bendine  istinaden;</w:t>
      </w:r>
    </w:p>
    <w:p w:rsidR="00A210DC" w:rsidRDefault="00A210DC" w:rsidP="00A210DC">
      <w:pPr>
        <w:ind w:firstLine="708"/>
        <w:jc w:val="both"/>
        <w:rPr>
          <w:color w:val="000000"/>
        </w:rPr>
      </w:pPr>
    </w:p>
    <w:p w:rsidR="00A210DC" w:rsidRDefault="00A210DC" w:rsidP="00A210DC">
      <w:pPr>
        <w:ind w:firstLine="708"/>
        <w:jc w:val="both"/>
        <w:rPr>
          <w:b/>
          <w:u w:val="single"/>
        </w:rPr>
      </w:pPr>
      <w:r>
        <w:rPr>
          <w:color w:val="000000"/>
        </w:rPr>
        <w:t>Komisyonumuzun 04</w:t>
      </w:r>
      <w:r w:rsidRPr="00E12092">
        <w:rPr>
          <w:color w:val="000000"/>
        </w:rPr>
        <w:t>/10/20</w:t>
      </w:r>
      <w:r>
        <w:rPr>
          <w:color w:val="000000"/>
        </w:rPr>
        <w:t>22</w:t>
      </w:r>
      <w:r w:rsidRPr="00E12092">
        <w:rPr>
          <w:color w:val="000000"/>
        </w:rPr>
        <w:t xml:space="preserve"> tarihli toplantı</w:t>
      </w:r>
      <w:r>
        <w:rPr>
          <w:color w:val="000000"/>
        </w:rPr>
        <w:t>sında</w:t>
      </w:r>
      <w:r w:rsidRPr="00E12092">
        <w:rPr>
          <w:color w:val="000000"/>
        </w:rPr>
        <w:t xml:space="preserve"> oy</w:t>
      </w:r>
      <w:r>
        <w:rPr>
          <w:color w:val="000000"/>
        </w:rPr>
        <w:t xml:space="preserve"> </w:t>
      </w:r>
      <w:proofErr w:type="gramStart"/>
      <w:r>
        <w:rPr>
          <w:color w:val="000000"/>
        </w:rPr>
        <w:t xml:space="preserve">birliği </w:t>
      </w:r>
      <w:r w:rsidRPr="00E12092">
        <w:rPr>
          <w:color w:val="000000"/>
        </w:rPr>
        <w:t xml:space="preserve"> ile</w:t>
      </w:r>
      <w:proofErr w:type="gramEnd"/>
      <w:r w:rsidRPr="00E12092">
        <w:rPr>
          <w:color w:val="000000"/>
        </w:rPr>
        <w:t xml:space="preserve"> uygun görülmüş</w:t>
      </w:r>
      <w:r>
        <w:rPr>
          <w:color w:val="000000"/>
        </w:rPr>
        <w:t>tür.</w:t>
      </w:r>
      <w:r w:rsidRPr="00E12092">
        <w:rPr>
          <w:color w:val="000000"/>
        </w:rPr>
        <w:t xml:space="preserve"> Belediye </w:t>
      </w:r>
      <w:r>
        <w:rPr>
          <w:color w:val="000000"/>
        </w:rPr>
        <w:t>Meclisinin onayına arz ederiz. 04/10/2022</w:t>
      </w:r>
    </w:p>
    <w:p w:rsidR="00A210DC" w:rsidRDefault="00A210DC" w:rsidP="00A210DC">
      <w:pPr>
        <w:spacing w:after="240"/>
        <w:jc w:val="both"/>
        <w:rPr>
          <w:b/>
        </w:rPr>
      </w:pPr>
    </w:p>
    <w:p w:rsidR="00A210DC" w:rsidRPr="00DE1A38" w:rsidRDefault="005F32F9" w:rsidP="00A210DC">
      <w:pPr>
        <w:spacing w:after="240"/>
        <w:jc w:val="both"/>
        <w:rPr>
          <w:b/>
          <w:color w:val="000000"/>
          <w:sz w:val="27"/>
          <w:szCs w:val="27"/>
        </w:rPr>
      </w:pPr>
      <w:r>
        <w:rPr>
          <w:b/>
        </w:rPr>
        <w:t xml:space="preserve">KARAR </w:t>
      </w:r>
      <w:r w:rsidR="00A210DC">
        <w:rPr>
          <w:b/>
        </w:rPr>
        <w:t>3</w:t>
      </w:r>
      <w:r>
        <w:rPr>
          <w:b/>
        </w:rPr>
        <w:t>6</w:t>
      </w:r>
      <w:r w:rsidRPr="00844A1B">
        <w:rPr>
          <w:b/>
        </w:rPr>
        <w:t>:</w:t>
      </w:r>
      <w:r>
        <w:rPr>
          <w:b/>
        </w:rPr>
        <w:tab/>
        <w:t xml:space="preserve">   </w:t>
      </w:r>
      <w:r>
        <w:t xml:space="preserve"> </w:t>
      </w:r>
      <w:r w:rsidR="00AE0ED0">
        <w:t xml:space="preserve">             </w:t>
      </w:r>
      <w:r w:rsidR="00AE0ED0" w:rsidRPr="00AE0ED0">
        <w:rPr>
          <w:b/>
          <w:color w:val="000000"/>
          <w:u w:val="single"/>
        </w:rPr>
        <w:t>PLAN BÜTÇE KOMİSYONU RAPORU</w:t>
      </w:r>
    </w:p>
    <w:p w:rsidR="00AE0ED0" w:rsidRDefault="005F32F9" w:rsidP="00AE0ED0">
      <w:pPr>
        <w:ind w:firstLine="708"/>
        <w:jc w:val="both"/>
      </w:pPr>
      <w:r>
        <w:t xml:space="preserve"> </w:t>
      </w:r>
      <w:r w:rsidR="00AE0ED0">
        <w:t xml:space="preserve">Canik Belediye Meclisinin 03/10/2022 tarihli toplantısında komisyonumuza havale edilen Mali Hizmetler Müdürlüğünün 23/09/2022 tarih 23446 sayılı 2023 Mali Yılı Performans </w:t>
      </w:r>
      <w:proofErr w:type="gramStart"/>
      <w:r w:rsidR="00AE0ED0">
        <w:t>Programı  teklifi</w:t>
      </w:r>
      <w:proofErr w:type="gramEnd"/>
      <w:r w:rsidR="00AE0ED0">
        <w:t xml:space="preserve"> incelendi;</w:t>
      </w:r>
    </w:p>
    <w:p w:rsidR="00AE0ED0" w:rsidRDefault="00AE0ED0" w:rsidP="00AE0ED0">
      <w:pPr>
        <w:ind w:firstLine="708"/>
        <w:jc w:val="both"/>
      </w:pPr>
      <w:r>
        <w:t xml:space="preserve">5018 sayılı Kamu Mali Yönetimi Kontrol Kanununun 9.maddesi "Kamu idareleri, yürütecekleri faaliyet ve projeler ile bunların kaynak ihtiyacını, performans hedef ve göstergelerini içeren performans programı hazırlar." ve 5393 sayılı Belediye Kanununun 41.maddesi kalkınma plânı ve programı ile varsa bölge plânına uygun olarak stratejik plân ve ilgili olduğu </w:t>
      </w:r>
      <w:proofErr w:type="gramStart"/>
      <w:r>
        <w:t>yıl başından</w:t>
      </w:r>
      <w:proofErr w:type="gramEnd"/>
      <w:r>
        <w:t xml:space="preserve"> önce de yıllık performans programı hazırlanması gerektiğinden;</w:t>
      </w:r>
    </w:p>
    <w:p w:rsidR="00AE0ED0" w:rsidRDefault="00AE0ED0" w:rsidP="00AE0ED0">
      <w:pPr>
        <w:ind w:firstLine="708"/>
        <w:jc w:val="both"/>
      </w:pPr>
    </w:p>
    <w:p w:rsidR="00AE0ED0" w:rsidRDefault="00AE0ED0" w:rsidP="00AE0ED0">
      <w:pPr>
        <w:ind w:firstLine="708"/>
        <w:jc w:val="both"/>
      </w:pPr>
      <w:r>
        <w:t>Komisyonumuza havale edilen 2023 yılı Performans programı;</w:t>
      </w:r>
    </w:p>
    <w:p w:rsidR="00AE0ED0" w:rsidRDefault="00AE0ED0" w:rsidP="00AE0ED0">
      <w:pPr>
        <w:numPr>
          <w:ilvl w:val="0"/>
          <w:numId w:val="2"/>
        </w:numPr>
        <w:jc w:val="both"/>
      </w:pPr>
      <w:r>
        <w:t>Yasal Dayanak</w:t>
      </w:r>
    </w:p>
    <w:p w:rsidR="00AE0ED0" w:rsidRDefault="00AE0ED0" w:rsidP="00AE0ED0">
      <w:pPr>
        <w:numPr>
          <w:ilvl w:val="0"/>
          <w:numId w:val="2"/>
        </w:numPr>
        <w:jc w:val="both"/>
      </w:pPr>
      <w:r>
        <w:t>Organizasyon Yapısı</w:t>
      </w:r>
    </w:p>
    <w:p w:rsidR="00AE0ED0" w:rsidRDefault="00AE0ED0" w:rsidP="00AE0ED0">
      <w:pPr>
        <w:numPr>
          <w:ilvl w:val="0"/>
          <w:numId w:val="2"/>
        </w:numPr>
        <w:jc w:val="both"/>
      </w:pPr>
      <w:r>
        <w:t>İnsan Kaynakları</w:t>
      </w:r>
    </w:p>
    <w:p w:rsidR="00AE0ED0" w:rsidRDefault="00AE0ED0" w:rsidP="00AE0ED0">
      <w:pPr>
        <w:numPr>
          <w:ilvl w:val="0"/>
          <w:numId w:val="2"/>
        </w:numPr>
        <w:jc w:val="both"/>
      </w:pPr>
      <w:r>
        <w:t>Fiziki Kaynaklar</w:t>
      </w:r>
    </w:p>
    <w:p w:rsidR="00AE0ED0" w:rsidRDefault="00AE0ED0" w:rsidP="00AE0ED0">
      <w:pPr>
        <w:numPr>
          <w:ilvl w:val="0"/>
          <w:numId w:val="2"/>
        </w:numPr>
        <w:jc w:val="both"/>
      </w:pPr>
      <w:r>
        <w:t>Amaç ve Hedefler</w:t>
      </w:r>
    </w:p>
    <w:p w:rsidR="00AE0ED0" w:rsidRDefault="00AE0ED0" w:rsidP="00AE0ED0">
      <w:pPr>
        <w:numPr>
          <w:ilvl w:val="0"/>
          <w:numId w:val="2"/>
        </w:numPr>
        <w:jc w:val="both"/>
      </w:pPr>
      <w:r>
        <w:t>Misyon, Vizyon ve Temel Değerler</w:t>
      </w:r>
    </w:p>
    <w:p w:rsidR="00AE0ED0" w:rsidRDefault="00AE0ED0" w:rsidP="00AE0ED0">
      <w:pPr>
        <w:numPr>
          <w:ilvl w:val="0"/>
          <w:numId w:val="2"/>
        </w:numPr>
        <w:jc w:val="both"/>
      </w:pPr>
      <w:r>
        <w:t>Performans Tabloları</w:t>
      </w:r>
    </w:p>
    <w:p w:rsidR="00AE0ED0" w:rsidRDefault="00AE0ED0" w:rsidP="00AE0ED0">
      <w:pPr>
        <w:numPr>
          <w:ilvl w:val="0"/>
          <w:numId w:val="2"/>
        </w:numPr>
        <w:jc w:val="both"/>
      </w:pPr>
      <w:r>
        <w:t>Toplam Kaynak İhtiyacı</w:t>
      </w:r>
    </w:p>
    <w:p w:rsidR="00AE0ED0" w:rsidRDefault="00AE0ED0" w:rsidP="00AE0ED0">
      <w:pPr>
        <w:numPr>
          <w:ilvl w:val="0"/>
          <w:numId w:val="2"/>
        </w:numPr>
        <w:ind w:left="1418" w:hanging="294"/>
        <w:jc w:val="both"/>
      </w:pPr>
      <w:r>
        <w:t xml:space="preserve">Faaliyetlerden Sorumlu Harcama Birimleri, </w:t>
      </w:r>
    </w:p>
    <w:p w:rsidR="00AE0ED0" w:rsidRDefault="00AE0ED0" w:rsidP="00AE0ED0">
      <w:pPr>
        <w:jc w:val="both"/>
      </w:pPr>
      <w:r>
        <w:t>Başlıkları ve içerikleri incelenmiş buna mukabil;</w:t>
      </w:r>
    </w:p>
    <w:p w:rsidR="00AE0ED0" w:rsidRDefault="00AE0ED0" w:rsidP="00AE0ED0">
      <w:pPr>
        <w:ind w:firstLine="708"/>
        <w:jc w:val="both"/>
      </w:pPr>
    </w:p>
    <w:p w:rsidR="00AE0ED0" w:rsidRDefault="00AE0ED0" w:rsidP="00AE0ED0">
      <w:pPr>
        <w:ind w:firstLine="708"/>
        <w:jc w:val="both"/>
        <w:rPr>
          <w:color w:val="000000"/>
        </w:rPr>
      </w:pPr>
      <w:r w:rsidRPr="00E12092">
        <w:rPr>
          <w:color w:val="000000"/>
        </w:rPr>
        <w:t>Mal ve Hizmet Alım Giderleri faaliyet toplamı 2</w:t>
      </w:r>
      <w:r>
        <w:rPr>
          <w:color w:val="000000"/>
        </w:rPr>
        <w:t>6</w:t>
      </w:r>
      <w:r w:rsidRPr="00E12092">
        <w:rPr>
          <w:color w:val="000000"/>
        </w:rPr>
        <w:t>.</w:t>
      </w:r>
      <w:r>
        <w:rPr>
          <w:color w:val="000000"/>
        </w:rPr>
        <w:t>324</w:t>
      </w:r>
      <w:r w:rsidRPr="00E12092">
        <w:rPr>
          <w:color w:val="000000"/>
        </w:rPr>
        <w:t>.</w:t>
      </w:r>
      <w:r>
        <w:rPr>
          <w:color w:val="000000"/>
        </w:rPr>
        <w:t>0</w:t>
      </w:r>
      <w:r w:rsidRPr="00E12092">
        <w:rPr>
          <w:color w:val="000000"/>
        </w:rPr>
        <w:t>00,00 TL</w:t>
      </w:r>
      <w:r>
        <w:rPr>
          <w:color w:val="000000"/>
        </w:rPr>
        <w:t>.</w:t>
      </w:r>
      <w:r w:rsidRPr="00E12092">
        <w:rPr>
          <w:color w:val="000000"/>
        </w:rPr>
        <w:t xml:space="preserve"> Cari Transferler 1</w:t>
      </w:r>
      <w:r>
        <w:rPr>
          <w:color w:val="000000"/>
        </w:rPr>
        <w:t>50</w:t>
      </w:r>
      <w:r w:rsidRPr="00E12092">
        <w:rPr>
          <w:color w:val="000000"/>
        </w:rPr>
        <w:t>.000,00 TL</w:t>
      </w:r>
      <w:r>
        <w:rPr>
          <w:color w:val="000000"/>
        </w:rPr>
        <w:t>.</w:t>
      </w:r>
      <w:r w:rsidRPr="00E12092">
        <w:rPr>
          <w:color w:val="000000"/>
        </w:rPr>
        <w:t xml:space="preserve"> Sermaye Giderleri </w:t>
      </w:r>
      <w:r>
        <w:rPr>
          <w:color w:val="000000"/>
        </w:rPr>
        <w:t>20</w:t>
      </w:r>
      <w:r w:rsidRPr="00E12092">
        <w:rPr>
          <w:color w:val="000000"/>
        </w:rPr>
        <w:t>.</w:t>
      </w:r>
      <w:r>
        <w:rPr>
          <w:color w:val="000000"/>
        </w:rPr>
        <w:t>200</w:t>
      </w:r>
      <w:r w:rsidRPr="00E12092">
        <w:rPr>
          <w:color w:val="000000"/>
        </w:rPr>
        <w:t>.000,00 TL</w:t>
      </w:r>
      <w:r>
        <w:rPr>
          <w:color w:val="000000"/>
        </w:rPr>
        <w:t>.</w:t>
      </w:r>
      <w:r w:rsidRPr="00E12092">
        <w:rPr>
          <w:color w:val="000000"/>
        </w:rPr>
        <w:t xml:space="preserve"> </w:t>
      </w:r>
      <w:proofErr w:type="gramStart"/>
      <w:r w:rsidRPr="00E12092">
        <w:rPr>
          <w:color w:val="000000"/>
        </w:rPr>
        <w:t>olmak</w:t>
      </w:r>
      <w:proofErr w:type="gramEnd"/>
      <w:r w:rsidRPr="00E12092">
        <w:rPr>
          <w:color w:val="000000"/>
        </w:rPr>
        <w:t xml:space="preserve"> üzere;</w:t>
      </w:r>
    </w:p>
    <w:p w:rsidR="00AE0ED0" w:rsidRDefault="00AE0ED0" w:rsidP="00AE0ED0">
      <w:pPr>
        <w:ind w:firstLine="708"/>
        <w:jc w:val="both"/>
        <w:rPr>
          <w:color w:val="000000"/>
        </w:rPr>
      </w:pPr>
    </w:p>
    <w:p w:rsidR="00AE0ED0" w:rsidRDefault="00AE0ED0" w:rsidP="00AE0ED0">
      <w:pPr>
        <w:ind w:firstLine="708"/>
        <w:jc w:val="both"/>
        <w:rPr>
          <w:color w:val="000000"/>
        </w:rPr>
      </w:pPr>
      <w:r w:rsidRPr="00E12092">
        <w:rPr>
          <w:color w:val="000000"/>
        </w:rPr>
        <w:t>202</w:t>
      </w:r>
      <w:r>
        <w:rPr>
          <w:color w:val="000000"/>
        </w:rPr>
        <w:t>3</w:t>
      </w:r>
      <w:r w:rsidRPr="00E12092">
        <w:rPr>
          <w:color w:val="000000"/>
        </w:rPr>
        <w:t xml:space="preserve"> Mali </w:t>
      </w:r>
      <w:r>
        <w:rPr>
          <w:color w:val="000000"/>
        </w:rPr>
        <w:t>Y</w:t>
      </w:r>
      <w:r w:rsidRPr="00E12092">
        <w:rPr>
          <w:color w:val="000000"/>
        </w:rPr>
        <w:t xml:space="preserve">ılı Performans Programı </w:t>
      </w:r>
      <w:r>
        <w:rPr>
          <w:color w:val="000000"/>
        </w:rPr>
        <w:t>B</w:t>
      </w:r>
      <w:r w:rsidRPr="00E12092">
        <w:rPr>
          <w:color w:val="000000"/>
        </w:rPr>
        <w:t>ütçesi</w:t>
      </w:r>
      <w:r>
        <w:rPr>
          <w:color w:val="000000"/>
        </w:rPr>
        <w:t xml:space="preserve"> toplam</w:t>
      </w:r>
      <w:r w:rsidRPr="00E12092">
        <w:rPr>
          <w:color w:val="000000"/>
        </w:rPr>
        <w:t xml:space="preserve"> </w:t>
      </w:r>
      <w:r>
        <w:rPr>
          <w:color w:val="000000"/>
        </w:rPr>
        <w:t>46</w:t>
      </w:r>
      <w:r w:rsidRPr="00E12092">
        <w:rPr>
          <w:color w:val="000000"/>
        </w:rPr>
        <w:t>.</w:t>
      </w:r>
      <w:r>
        <w:rPr>
          <w:color w:val="000000"/>
        </w:rPr>
        <w:t>674</w:t>
      </w:r>
      <w:r w:rsidRPr="00E12092">
        <w:rPr>
          <w:color w:val="000000"/>
        </w:rPr>
        <w:t>.</w:t>
      </w:r>
      <w:r>
        <w:rPr>
          <w:color w:val="000000"/>
        </w:rPr>
        <w:t>0</w:t>
      </w:r>
      <w:r w:rsidRPr="00E12092">
        <w:rPr>
          <w:color w:val="000000"/>
        </w:rPr>
        <w:t>00,00 TL</w:t>
      </w:r>
      <w:r>
        <w:rPr>
          <w:color w:val="000000"/>
        </w:rPr>
        <w:t xml:space="preserve">. </w:t>
      </w:r>
      <w:proofErr w:type="gramStart"/>
      <w:r>
        <w:rPr>
          <w:color w:val="000000"/>
        </w:rPr>
        <w:t>olduğu</w:t>
      </w:r>
      <w:proofErr w:type="gramEnd"/>
      <w:r>
        <w:rPr>
          <w:color w:val="000000"/>
        </w:rPr>
        <w:t xml:space="preserve"> incelenerek, komisyonumuzun 04</w:t>
      </w:r>
      <w:r w:rsidRPr="00E12092">
        <w:rPr>
          <w:color w:val="000000"/>
        </w:rPr>
        <w:t>/10/20</w:t>
      </w:r>
      <w:r>
        <w:rPr>
          <w:color w:val="000000"/>
        </w:rPr>
        <w:t>22</w:t>
      </w:r>
      <w:r w:rsidRPr="00E12092">
        <w:rPr>
          <w:color w:val="000000"/>
        </w:rPr>
        <w:t xml:space="preserve"> tarihli toplantı</w:t>
      </w:r>
      <w:r>
        <w:rPr>
          <w:color w:val="000000"/>
        </w:rPr>
        <w:t>sında</w:t>
      </w:r>
      <w:r w:rsidRPr="00E12092">
        <w:rPr>
          <w:color w:val="000000"/>
        </w:rPr>
        <w:t xml:space="preserve"> oy</w:t>
      </w:r>
      <w:r>
        <w:rPr>
          <w:color w:val="000000"/>
        </w:rPr>
        <w:t xml:space="preserve"> </w:t>
      </w:r>
      <w:r w:rsidRPr="00E12092">
        <w:rPr>
          <w:color w:val="000000"/>
        </w:rPr>
        <w:t>birliği ile uygun görülmüş</w:t>
      </w:r>
      <w:r>
        <w:rPr>
          <w:color w:val="000000"/>
        </w:rPr>
        <w:t xml:space="preserve"> olup;</w:t>
      </w:r>
      <w:r w:rsidRPr="00E12092">
        <w:rPr>
          <w:color w:val="000000"/>
        </w:rPr>
        <w:t xml:space="preserve"> Belediye </w:t>
      </w:r>
      <w:r>
        <w:rPr>
          <w:color w:val="000000"/>
        </w:rPr>
        <w:t>Meclisinin onayına arz ederiz. 04/10/2022</w:t>
      </w:r>
    </w:p>
    <w:p w:rsidR="00AE0ED0" w:rsidRDefault="00AE0ED0" w:rsidP="005F32F9">
      <w:pPr>
        <w:rPr>
          <w:b/>
        </w:rPr>
      </w:pPr>
    </w:p>
    <w:p w:rsidR="005F32F9" w:rsidRDefault="00AE0ED0" w:rsidP="005F32F9">
      <w:pPr>
        <w:rPr>
          <w:b/>
        </w:rPr>
      </w:pPr>
      <w:r>
        <w:rPr>
          <w:b/>
        </w:rPr>
        <w:t>KARAR 37</w:t>
      </w:r>
      <w:r w:rsidR="005F32F9" w:rsidRPr="00844A1B">
        <w:rPr>
          <w:b/>
        </w:rPr>
        <w:t>:</w:t>
      </w:r>
      <w:r w:rsidR="005F32F9">
        <w:rPr>
          <w:b/>
        </w:rPr>
        <w:t xml:space="preserve"> </w:t>
      </w:r>
      <w:r>
        <w:rPr>
          <w:b/>
        </w:rPr>
        <w:t xml:space="preserve">                        </w:t>
      </w:r>
      <w:bookmarkStart w:id="0" w:name="_GoBack"/>
      <w:bookmarkEnd w:id="0"/>
      <w:r w:rsidRPr="00AE0ED0">
        <w:rPr>
          <w:b/>
          <w:color w:val="000000"/>
          <w:u w:val="single"/>
        </w:rPr>
        <w:t>PLAN BÜTÇE KOMİSYONU RAPORU</w:t>
      </w:r>
    </w:p>
    <w:p w:rsidR="005F32F9" w:rsidRDefault="005F32F9" w:rsidP="00AE0ED0">
      <w:r>
        <w:rPr>
          <w:b/>
        </w:rPr>
        <w:t xml:space="preserve">                 </w:t>
      </w:r>
    </w:p>
    <w:p w:rsidR="00AE0ED0" w:rsidRDefault="00AE0ED0" w:rsidP="00AE0ED0">
      <w:pPr>
        <w:shd w:val="clear" w:color="auto" w:fill="FFFFFF"/>
        <w:spacing w:line="245" w:lineRule="exact"/>
        <w:ind w:left="29" w:firstLine="691"/>
        <w:jc w:val="both"/>
        <w:rPr>
          <w:color w:val="000000"/>
          <w:spacing w:val="2"/>
        </w:rPr>
      </w:pPr>
      <w:r>
        <w:rPr>
          <w:color w:val="000000"/>
          <w:spacing w:val="1"/>
        </w:rPr>
        <w:t>Canik Belediye Meclisinin 03/10/2022 tarihli toplantısında komisyonumuza havale edilen Mali Hizmetler M</w:t>
      </w:r>
      <w:r>
        <w:rPr>
          <w:color w:val="000000"/>
          <w:spacing w:val="2"/>
        </w:rPr>
        <w:t>üdürlüğünün 23/09/2022 tarih ve 23445 sayılı 2023 Mali Yılı Bütçesi Tasarısı teklifi incelendi;</w:t>
      </w:r>
    </w:p>
    <w:p w:rsidR="00AE0ED0" w:rsidRPr="001259C1" w:rsidRDefault="00AE0ED0" w:rsidP="00AE0ED0">
      <w:pPr>
        <w:pStyle w:val="GvdeMetni"/>
        <w:rPr>
          <w:color w:val="000000"/>
        </w:rPr>
      </w:pPr>
      <w:r>
        <w:t>5393 Belediye Kanunu'nun  62. maddesi  ve Mahalli İdareler Bütçe ve Muhasebe Yönetmeliğinin 24. maddesi gereğince aşağıda belirtilen 2023 Mali Yılı Tahmini Bütçe Tasarısı</w:t>
      </w:r>
      <w:r w:rsidRPr="001259C1">
        <w:t xml:space="preserve"> </w:t>
      </w:r>
      <w:r>
        <w:t xml:space="preserve">ve ekte sunulan </w:t>
      </w:r>
      <w:r>
        <w:rPr>
          <w:color w:val="000000"/>
        </w:rPr>
        <w:t xml:space="preserve">bütçe kararnamesi hazırlanmıştır. </w:t>
      </w:r>
    </w:p>
    <w:p w:rsidR="00AE0ED0" w:rsidRPr="001259C1" w:rsidRDefault="00AE0ED0" w:rsidP="00AE0ED0">
      <w:pPr>
        <w:ind w:firstLine="634"/>
        <w:jc w:val="both"/>
        <w:rPr>
          <w:color w:val="000000"/>
        </w:rPr>
      </w:pPr>
    </w:p>
    <w:tbl>
      <w:tblPr>
        <w:tblW w:w="11600" w:type="dxa"/>
        <w:tblInd w:w="-567" w:type="dxa"/>
        <w:tblCellMar>
          <w:left w:w="70" w:type="dxa"/>
          <w:right w:w="70" w:type="dxa"/>
        </w:tblCellMar>
        <w:tblLook w:val="04A0" w:firstRow="1" w:lastRow="0" w:firstColumn="1" w:lastColumn="0" w:noHBand="0" w:noVBand="1"/>
      </w:tblPr>
      <w:tblGrid>
        <w:gridCol w:w="9100"/>
        <w:gridCol w:w="2500"/>
      </w:tblGrid>
      <w:tr w:rsidR="00AE0ED0" w:rsidRPr="004031AE" w:rsidTr="00AE0ED0">
        <w:trPr>
          <w:trHeight w:val="375"/>
        </w:trPr>
        <w:tc>
          <w:tcPr>
            <w:tcW w:w="9100" w:type="dxa"/>
            <w:tcBorders>
              <w:top w:val="nil"/>
              <w:left w:val="nil"/>
              <w:bottom w:val="nil"/>
              <w:right w:val="nil"/>
            </w:tcBorders>
            <w:noWrap/>
            <w:vAlign w:val="center"/>
            <w:hideMark/>
          </w:tcPr>
          <w:p w:rsidR="00AE0ED0" w:rsidRPr="004031AE" w:rsidRDefault="00AE0ED0" w:rsidP="000A1B2B">
            <w:pPr>
              <w:rPr>
                <w:b/>
                <w:bCs/>
                <w:color w:val="000000"/>
                <w:u w:val="single"/>
              </w:rPr>
            </w:pPr>
            <w:r w:rsidRPr="004031AE">
              <w:rPr>
                <w:b/>
                <w:bCs/>
                <w:color w:val="000000"/>
                <w:u w:val="single"/>
              </w:rPr>
              <w:t>GİDER BÜTÇESİ </w:t>
            </w:r>
          </w:p>
        </w:tc>
        <w:tc>
          <w:tcPr>
            <w:tcW w:w="2500" w:type="dxa"/>
            <w:tcBorders>
              <w:top w:val="nil"/>
              <w:left w:val="nil"/>
              <w:bottom w:val="nil"/>
              <w:right w:val="nil"/>
            </w:tcBorders>
            <w:noWrap/>
            <w:vAlign w:val="center"/>
            <w:hideMark/>
          </w:tcPr>
          <w:p w:rsidR="00AE0ED0" w:rsidRPr="004031AE" w:rsidRDefault="00AE0ED0" w:rsidP="000A1B2B">
            <w:pPr>
              <w:rPr>
                <w:b/>
                <w:bCs/>
                <w:color w:val="000000"/>
                <w:u w:val="single"/>
              </w:rPr>
            </w:pPr>
            <w:r w:rsidRPr="004031AE">
              <w:rPr>
                <w:b/>
                <w:bCs/>
                <w:color w:val="000000"/>
                <w:u w:val="single"/>
              </w:rPr>
              <w:t>TUTAR TL</w:t>
            </w:r>
          </w:p>
        </w:tc>
      </w:tr>
      <w:tr w:rsidR="00AE0ED0" w:rsidRPr="004031AE" w:rsidTr="00AE0ED0">
        <w:trPr>
          <w:trHeight w:val="375"/>
        </w:trPr>
        <w:tc>
          <w:tcPr>
            <w:tcW w:w="9100" w:type="dxa"/>
            <w:tcBorders>
              <w:top w:val="nil"/>
              <w:left w:val="nil"/>
              <w:bottom w:val="nil"/>
              <w:right w:val="nil"/>
            </w:tcBorders>
            <w:noWrap/>
            <w:vAlign w:val="center"/>
            <w:hideMark/>
          </w:tcPr>
          <w:p w:rsidR="00AE0ED0" w:rsidRPr="004031AE" w:rsidRDefault="00AE0ED0" w:rsidP="000A1B2B">
            <w:pPr>
              <w:rPr>
                <w:color w:val="000000"/>
              </w:rPr>
            </w:pPr>
            <w:r w:rsidRPr="004031AE">
              <w:rPr>
                <w:color w:val="000000"/>
              </w:rPr>
              <w:t>02 Özel Kalem Müdürlüğü</w:t>
            </w:r>
          </w:p>
        </w:tc>
        <w:tc>
          <w:tcPr>
            <w:tcW w:w="2500" w:type="dxa"/>
            <w:tcBorders>
              <w:top w:val="nil"/>
              <w:left w:val="nil"/>
              <w:bottom w:val="nil"/>
              <w:right w:val="nil"/>
            </w:tcBorders>
            <w:noWrap/>
            <w:vAlign w:val="bottom"/>
            <w:hideMark/>
          </w:tcPr>
          <w:p w:rsidR="00AE0ED0" w:rsidRPr="004031AE" w:rsidRDefault="00AE0ED0" w:rsidP="000A1B2B">
            <w:pPr>
              <w:rPr>
                <w:color w:val="000000"/>
              </w:rPr>
            </w:pPr>
          </w:p>
        </w:tc>
      </w:tr>
      <w:tr w:rsidR="00AE0ED0" w:rsidRPr="004031AE" w:rsidTr="00AE0ED0">
        <w:trPr>
          <w:trHeight w:val="375"/>
        </w:trPr>
        <w:tc>
          <w:tcPr>
            <w:tcW w:w="9100" w:type="dxa"/>
            <w:tcBorders>
              <w:top w:val="nil"/>
              <w:left w:val="nil"/>
              <w:bottom w:val="nil"/>
              <w:right w:val="nil"/>
            </w:tcBorders>
            <w:noWrap/>
            <w:vAlign w:val="center"/>
            <w:hideMark/>
          </w:tcPr>
          <w:p w:rsidR="00AE0ED0" w:rsidRPr="004031AE" w:rsidRDefault="00AE0ED0" w:rsidP="000A1B2B">
            <w:pPr>
              <w:rPr>
                <w:color w:val="000000"/>
              </w:rPr>
            </w:pPr>
            <w:r w:rsidRPr="004031AE">
              <w:rPr>
                <w:color w:val="000000"/>
              </w:rPr>
              <w:t>01 GENEL KAMU HİZMETLERİ</w:t>
            </w:r>
          </w:p>
        </w:tc>
        <w:tc>
          <w:tcPr>
            <w:tcW w:w="2500" w:type="dxa"/>
            <w:tcBorders>
              <w:top w:val="nil"/>
              <w:left w:val="nil"/>
              <w:bottom w:val="nil"/>
              <w:right w:val="nil"/>
            </w:tcBorders>
            <w:noWrap/>
            <w:vAlign w:val="center"/>
            <w:hideMark/>
          </w:tcPr>
          <w:p w:rsidR="00AE0ED0" w:rsidRPr="004031AE" w:rsidRDefault="00AE0ED0" w:rsidP="000A1B2B">
            <w:pPr>
              <w:rPr>
                <w:color w:val="000000"/>
              </w:rPr>
            </w:pPr>
            <w:r w:rsidRPr="004031AE">
              <w:rPr>
                <w:color w:val="000000"/>
              </w:rPr>
              <w:t>3.200.000,00₺</w:t>
            </w:r>
          </w:p>
        </w:tc>
      </w:tr>
      <w:tr w:rsidR="00AE0ED0" w:rsidRPr="004031AE" w:rsidTr="00AE0ED0">
        <w:trPr>
          <w:trHeight w:val="375"/>
        </w:trPr>
        <w:tc>
          <w:tcPr>
            <w:tcW w:w="9100" w:type="dxa"/>
            <w:tcBorders>
              <w:top w:val="nil"/>
              <w:left w:val="nil"/>
              <w:bottom w:val="nil"/>
              <w:right w:val="nil"/>
            </w:tcBorders>
            <w:noWrap/>
            <w:vAlign w:val="center"/>
            <w:hideMark/>
          </w:tcPr>
          <w:p w:rsidR="00AE0ED0" w:rsidRPr="004031AE" w:rsidRDefault="00AE0ED0" w:rsidP="000A1B2B">
            <w:pPr>
              <w:rPr>
                <w:color w:val="000000"/>
              </w:rPr>
            </w:pPr>
            <w:r w:rsidRPr="004031AE">
              <w:rPr>
                <w:color w:val="000000"/>
              </w:rPr>
              <w:t xml:space="preserve">05 İnsan Kaynakları ve Eğitim Müdürlüğü     </w:t>
            </w:r>
          </w:p>
        </w:tc>
        <w:tc>
          <w:tcPr>
            <w:tcW w:w="2500" w:type="dxa"/>
            <w:tcBorders>
              <w:top w:val="nil"/>
              <w:left w:val="nil"/>
              <w:bottom w:val="nil"/>
              <w:right w:val="nil"/>
            </w:tcBorders>
            <w:noWrap/>
            <w:vAlign w:val="bottom"/>
            <w:hideMark/>
          </w:tcPr>
          <w:p w:rsidR="00AE0ED0" w:rsidRPr="004031AE" w:rsidRDefault="00AE0ED0" w:rsidP="000A1B2B">
            <w:pPr>
              <w:rPr>
                <w:color w:val="000000"/>
              </w:rPr>
            </w:pPr>
          </w:p>
        </w:tc>
      </w:tr>
      <w:tr w:rsidR="00AE0ED0" w:rsidRPr="004031AE" w:rsidTr="00AE0ED0">
        <w:trPr>
          <w:trHeight w:val="375"/>
        </w:trPr>
        <w:tc>
          <w:tcPr>
            <w:tcW w:w="9100" w:type="dxa"/>
            <w:tcBorders>
              <w:top w:val="nil"/>
              <w:left w:val="nil"/>
              <w:bottom w:val="nil"/>
              <w:right w:val="nil"/>
            </w:tcBorders>
            <w:noWrap/>
            <w:vAlign w:val="center"/>
            <w:hideMark/>
          </w:tcPr>
          <w:p w:rsidR="00AE0ED0" w:rsidRPr="004031AE" w:rsidRDefault="00AE0ED0" w:rsidP="000A1B2B">
            <w:pPr>
              <w:rPr>
                <w:color w:val="000000"/>
              </w:rPr>
            </w:pPr>
            <w:r w:rsidRPr="004031AE">
              <w:rPr>
                <w:color w:val="000000"/>
              </w:rPr>
              <w:t xml:space="preserve">01 GENEL KAMU HİZMETLERİ                                       </w:t>
            </w:r>
          </w:p>
        </w:tc>
        <w:tc>
          <w:tcPr>
            <w:tcW w:w="2500" w:type="dxa"/>
            <w:tcBorders>
              <w:top w:val="nil"/>
              <w:left w:val="nil"/>
              <w:bottom w:val="nil"/>
              <w:right w:val="nil"/>
            </w:tcBorders>
            <w:noWrap/>
            <w:vAlign w:val="center"/>
            <w:hideMark/>
          </w:tcPr>
          <w:p w:rsidR="00AE0ED0" w:rsidRPr="004031AE" w:rsidRDefault="00AE0ED0" w:rsidP="000A1B2B">
            <w:pPr>
              <w:rPr>
                <w:color w:val="000000"/>
              </w:rPr>
            </w:pPr>
            <w:r w:rsidRPr="004031AE">
              <w:rPr>
                <w:color w:val="000000"/>
              </w:rPr>
              <w:t>900.000,00 ₺</w:t>
            </w:r>
          </w:p>
        </w:tc>
      </w:tr>
      <w:tr w:rsidR="00AE0ED0" w:rsidRPr="004031AE" w:rsidTr="00AE0ED0">
        <w:trPr>
          <w:trHeight w:val="375"/>
        </w:trPr>
        <w:tc>
          <w:tcPr>
            <w:tcW w:w="9100" w:type="dxa"/>
            <w:tcBorders>
              <w:top w:val="nil"/>
              <w:left w:val="nil"/>
              <w:bottom w:val="nil"/>
              <w:right w:val="nil"/>
            </w:tcBorders>
            <w:noWrap/>
            <w:vAlign w:val="center"/>
            <w:hideMark/>
          </w:tcPr>
          <w:p w:rsidR="00AE0ED0" w:rsidRPr="004031AE" w:rsidRDefault="00AE0ED0" w:rsidP="000A1B2B">
            <w:pPr>
              <w:rPr>
                <w:color w:val="000000"/>
              </w:rPr>
            </w:pPr>
            <w:r w:rsidRPr="004031AE">
              <w:rPr>
                <w:color w:val="000000"/>
              </w:rPr>
              <w:lastRenderedPageBreak/>
              <w:t xml:space="preserve">10 Bilgi İşlem Müdürlüğü                               </w:t>
            </w:r>
          </w:p>
        </w:tc>
        <w:tc>
          <w:tcPr>
            <w:tcW w:w="2500" w:type="dxa"/>
            <w:tcBorders>
              <w:top w:val="nil"/>
              <w:left w:val="nil"/>
              <w:bottom w:val="nil"/>
              <w:right w:val="nil"/>
            </w:tcBorders>
            <w:noWrap/>
            <w:vAlign w:val="bottom"/>
            <w:hideMark/>
          </w:tcPr>
          <w:p w:rsidR="00AE0ED0" w:rsidRPr="004031AE" w:rsidRDefault="00AE0ED0" w:rsidP="000A1B2B">
            <w:pPr>
              <w:rPr>
                <w:color w:val="000000"/>
              </w:rPr>
            </w:pPr>
          </w:p>
        </w:tc>
      </w:tr>
      <w:tr w:rsidR="00AE0ED0" w:rsidRPr="004031AE" w:rsidTr="00AE0ED0">
        <w:trPr>
          <w:trHeight w:val="375"/>
        </w:trPr>
        <w:tc>
          <w:tcPr>
            <w:tcW w:w="9100" w:type="dxa"/>
            <w:tcBorders>
              <w:top w:val="nil"/>
              <w:left w:val="nil"/>
              <w:bottom w:val="nil"/>
              <w:right w:val="nil"/>
            </w:tcBorders>
            <w:noWrap/>
            <w:vAlign w:val="center"/>
            <w:hideMark/>
          </w:tcPr>
          <w:p w:rsidR="00AE0ED0" w:rsidRPr="004031AE" w:rsidRDefault="00AE0ED0" w:rsidP="000A1B2B">
            <w:pPr>
              <w:rPr>
                <w:color w:val="000000"/>
              </w:rPr>
            </w:pPr>
            <w:r w:rsidRPr="004031AE">
              <w:rPr>
                <w:color w:val="000000"/>
              </w:rPr>
              <w:t xml:space="preserve">01 GENEL KAMU HİZMETLERİ                                                      </w:t>
            </w:r>
          </w:p>
        </w:tc>
        <w:tc>
          <w:tcPr>
            <w:tcW w:w="2500" w:type="dxa"/>
            <w:tcBorders>
              <w:top w:val="nil"/>
              <w:left w:val="nil"/>
              <w:bottom w:val="nil"/>
              <w:right w:val="nil"/>
            </w:tcBorders>
            <w:noWrap/>
            <w:vAlign w:val="bottom"/>
            <w:hideMark/>
          </w:tcPr>
          <w:p w:rsidR="00AE0ED0" w:rsidRPr="004031AE" w:rsidRDefault="00AE0ED0" w:rsidP="000A1B2B">
            <w:pPr>
              <w:rPr>
                <w:color w:val="000000"/>
              </w:rPr>
            </w:pPr>
            <w:r w:rsidRPr="004031AE">
              <w:rPr>
                <w:color w:val="000000"/>
              </w:rPr>
              <w:t xml:space="preserve">1.672.000,00 ₺  </w:t>
            </w:r>
          </w:p>
        </w:tc>
      </w:tr>
      <w:tr w:rsidR="00AE0ED0" w:rsidRPr="004031AE" w:rsidTr="00AE0ED0">
        <w:trPr>
          <w:trHeight w:val="375"/>
        </w:trPr>
        <w:tc>
          <w:tcPr>
            <w:tcW w:w="9100" w:type="dxa"/>
            <w:tcBorders>
              <w:top w:val="nil"/>
              <w:left w:val="nil"/>
              <w:bottom w:val="nil"/>
              <w:right w:val="nil"/>
            </w:tcBorders>
            <w:noWrap/>
            <w:vAlign w:val="center"/>
            <w:hideMark/>
          </w:tcPr>
          <w:p w:rsidR="00AE0ED0" w:rsidRPr="004031AE" w:rsidRDefault="00AE0ED0" w:rsidP="000A1B2B">
            <w:pPr>
              <w:rPr>
                <w:color w:val="000000"/>
              </w:rPr>
            </w:pPr>
            <w:r w:rsidRPr="004031AE">
              <w:rPr>
                <w:color w:val="000000"/>
              </w:rPr>
              <w:t>18 Yazı İşleri ve Kararlar Müdürlüğü</w:t>
            </w:r>
          </w:p>
        </w:tc>
        <w:tc>
          <w:tcPr>
            <w:tcW w:w="2500" w:type="dxa"/>
            <w:tcBorders>
              <w:top w:val="nil"/>
              <w:left w:val="nil"/>
              <w:bottom w:val="nil"/>
              <w:right w:val="nil"/>
            </w:tcBorders>
            <w:noWrap/>
            <w:vAlign w:val="bottom"/>
            <w:hideMark/>
          </w:tcPr>
          <w:p w:rsidR="00AE0ED0" w:rsidRPr="004031AE" w:rsidRDefault="00AE0ED0" w:rsidP="000A1B2B">
            <w:pPr>
              <w:rPr>
                <w:color w:val="000000"/>
              </w:rPr>
            </w:pPr>
          </w:p>
        </w:tc>
      </w:tr>
      <w:tr w:rsidR="00AE0ED0" w:rsidRPr="004031AE" w:rsidTr="00AE0ED0">
        <w:trPr>
          <w:trHeight w:val="375"/>
        </w:trPr>
        <w:tc>
          <w:tcPr>
            <w:tcW w:w="9100" w:type="dxa"/>
            <w:tcBorders>
              <w:top w:val="nil"/>
              <w:left w:val="nil"/>
              <w:bottom w:val="nil"/>
              <w:right w:val="nil"/>
            </w:tcBorders>
            <w:noWrap/>
            <w:vAlign w:val="center"/>
            <w:hideMark/>
          </w:tcPr>
          <w:p w:rsidR="00AE0ED0" w:rsidRPr="004031AE" w:rsidRDefault="00AE0ED0" w:rsidP="000A1B2B">
            <w:pPr>
              <w:rPr>
                <w:color w:val="000000"/>
              </w:rPr>
            </w:pPr>
            <w:r w:rsidRPr="004031AE">
              <w:rPr>
                <w:color w:val="000000"/>
              </w:rPr>
              <w:t xml:space="preserve">01 GENEL KAMU HİZMETLERİ                                                        </w:t>
            </w:r>
          </w:p>
        </w:tc>
        <w:tc>
          <w:tcPr>
            <w:tcW w:w="2500" w:type="dxa"/>
            <w:tcBorders>
              <w:top w:val="nil"/>
              <w:left w:val="nil"/>
              <w:bottom w:val="nil"/>
              <w:right w:val="nil"/>
            </w:tcBorders>
            <w:noWrap/>
            <w:vAlign w:val="bottom"/>
            <w:hideMark/>
          </w:tcPr>
          <w:p w:rsidR="00AE0ED0" w:rsidRPr="004031AE" w:rsidRDefault="00AE0ED0" w:rsidP="000A1B2B">
            <w:pPr>
              <w:rPr>
                <w:color w:val="000000"/>
              </w:rPr>
            </w:pPr>
            <w:r w:rsidRPr="004031AE">
              <w:rPr>
                <w:color w:val="000000"/>
              </w:rPr>
              <w:t>1.000.000,00 ₺</w:t>
            </w:r>
          </w:p>
        </w:tc>
      </w:tr>
      <w:tr w:rsidR="00AE0ED0" w:rsidRPr="004031AE" w:rsidTr="00AE0ED0">
        <w:trPr>
          <w:trHeight w:val="375"/>
        </w:trPr>
        <w:tc>
          <w:tcPr>
            <w:tcW w:w="9100" w:type="dxa"/>
            <w:tcBorders>
              <w:top w:val="nil"/>
              <w:left w:val="nil"/>
              <w:bottom w:val="nil"/>
              <w:right w:val="nil"/>
            </w:tcBorders>
            <w:noWrap/>
            <w:vAlign w:val="center"/>
            <w:hideMark/>
          </w:tcPr>
          <w:p w:rsidR="00AE0ED0" w:rsidRPr="004031AE" w:rsidRDefault="00AE0ED0" w:rsidP="000A1B2B">
            <w:pPr>
              <w:rPr>
                <w:color w:val="000000"/>
              </w:rPr>
            </w:pPr>
            <w:r w:rsidRPr="004031AE">
              <w:rPr>
                <w:color w:val="000000"/>
              </w:rPr>
              <w:t>20 Teftiş Kurulu Müdürlüğü</w:t>
            </w:r>
          </w:p>
        </w:tc>
        <w:tc>
          <w:tcPr>
            <w:tcW w:w="2500" w:type="dxa"/>
            <w:tcBorders>
              <w:top w:val="nil"/>
              <w:left w:val="nil"/>
              <w:bottom w:val="nil"/>
              <w:right w:val="nil"/>
            </w:tcBorders>
            <w:noWrap/>
            <w:vAlign w:val="bottom"/>
            <w:hideMark/>
          </w:tcPr>
          <w:p w:rsidR="00AE0ED0" w:rsidRPr="004031AE" w:rsidRDefault="00AE0ED0" w:rsidP="000A1B2B">
            <w:pPr>
              <w:rPr>
                <w:color w:val="000000"/>
              </w:rPr>
            </w:pPr>
          </w:p>
        </w:tc>
      </w:tr>
      <w:tr w:rsidR="00AE0ED0" w:rsidRPr="004031AE" w:rsidTr="00AE0ED0">
        <w:trPr>
          <w:trHeight w:val="375"/>
        </w:trPr>
        <w:tc>
          <w:tcPr>
            <w:tcW w:w="9100" w:type="dxa"/>
            <w:tcBorders>
              <w:top w:val="nil"/>
              <w:left w:val="nil"/>
              <w:bottom w:val="nil"/>
              <w:right w:val="nil"/>
            </w:tcBorders>
            <w:noWrap/>
            <w:vAlign w:val="center"/>
            <w:hideMark/>
          </w:tcPr>
          <w:p w:rsidR="00AE0ED0" w:rsidRPr="004031AE" w:rsidRDefault="00AE0ED0" w:rsidP="000A1B2B">
            <w:pPr>
              <w:rPr>
                <w:color w:val="000000"/>
              </w:rPr>
            </w:pPr>
            <w:r w:rsidRPr="004031AE">
              <w:rPr>
                <w:color w:val="000000"/>
              </w:rPr>
              <w:t xml:space="preserve">01 GENEL KAMU HİZMETLERİ                                                       </w:t>
            </w:r>
          </w:p>
        </w:tc>
        <w:tc>
          <w:tcPr>
            <w:tcW w:w="2500" w:type="dxa"/>
            <w:tcBorders>
              <w:top w:val="nil"/>
              <w:left w:val="nil"/>
              <w:bottom w:val="nil"/>
              <w:right w:val="nil"/>
            </w:tcBorders>
            <w:noWrap/>
            <w:vAlign w:val="bottom"/>
            <w:hideMark/>
          </w:tcPr>
          <w:p w:rsidR="00AE0ED0" w:rsidRPr="004031AE" w:rsidRDefault="00AE0ED0" w:rsidP="000A1B2B">
            <w:pPr>
              <w:rPr>
                <w:color w:val="000000"/>
              </w:rPr>
            </w:pPr>
            <w:r w:rsidRPr="004031AE">
              <w:rPr>
                <w:color w:val="000000"/>
              </w:rPr>
              <w:t>500.000,00 ₺</w:t>
            </w:r>
          </w:p>
        </w:tc>
      </w:tr>
      <w:tr w:rsidR="00AE0ED0" w:rsidRPr="004031AE" w:rsidTr="00AE0ED0">
        <w:trPr>
          <w:trHeight w:val="375"/>
        </w:trPr>
        <w:tc>
          <w:tcPr>
            <w:tcW w:w="9100" w:type="dxa"/>
            <w:tcBorders>
              <w:top w:val="nil"/>
              <w:left w:val="nil"/>
              <w:bottom w:val="nil"/>
              <w:right w:val="nil"/>
            </w:tcBorders>
            <w:noWrap/>
            <w:vAlign w:val="center"/>
            <w:hideMark/>
          </w:tcPr>
          <w:p w:rsidR="00AE0ED0" w:rsidRPr="004031AE" w:rsidRDefault="00AE0ED0" w:rsidP="000A1B2B">
            <w:pPr>
              <w:rPr>
                <w:color w:val="000000"/>
              </w:rPr>
            </w:pPr>
            <w:r w:rsidRPr="004031AE">
              <w:rPr>
                <w:color w:val="000000"/>
              </w:rPr>
              <w:t>23 Mali Hizmetler Müdürlüğü</w:t>
            </w:r>
          </w:p>
        </w:tc>
        <w:tc>
          <w:tcPr>
            <w:tcW w:w="2500" w:type="dxa"/>
            <w:tcBorders>
              <w:top w:val="nil"/>
              <w:left w:val="nil"/>
              <w:bottom w:val="nil"/>
              <w:right w:val="nil"/>
            </w:tcBorders>
            <w:noWrap/>
            <w:vAlign w:val="bottom"/>
            <w:hideMark/>
          </w:tcPr>
          <w:p w:rsidR="00AE0ED0" w:rsidRPr="004031AE" w:rsidRDefault="00AE0ED0" w:rsidP="000A1B2B">
            <w:pPr>
              <w:rPr>
                <w:color w:val="000000"/>
              </w:rPr>
            </w:pPr>
          </w:p>
        </w:tc>
      </w:tr>
      <w:tr w:rsidR="00AE0ED0" w:rsidRPr="004031AE" w:rsidTr="00AE0ED0">
        <w:trPr>
          <w:trHeight w:val="375"/>
        </w:trPr>
        <w:tc>
          <w:tcPr>
            <w:tcW w:w="9100" w:type="dxa"/>
            <w:tcBorders>
              <w:top w:val="nil"/>
              <w:left w:val="nil"/>
              <w:bottom w:val="nil"/>
              <w:right w:val="nil"/>
            </w:tcBorders>
            <w:noWrap/>
            <w:vAlign w:val="center"/>
            <w:hideMark/>
          </w:tcPr>
          <w:p w:rsidR="00AE0ED0" w:rsidRPr="004031AE" w:rsidRDefault="00AE0ED0" w:rsidP="000A1B2B">
            <w:pPr>
              <w:rPr>
                <w:color w:val="000000"/>
              </w:rPr>
            </w:pPr>
            <w:r w:rsidRPr="004031AE">
              <w:rPr>
                <w:color w:val="000000"/>
              </w:rPr>
              <w:t xml:space="preserve">01 GENEL </w:t>
            </w:r>
            <w:proofErr w:type="gramStart"/>
            <w:r w:rsidRPr="004031AE">
              <w:rPr>
                <w:color w:val="000000"/>
              </w:rPr>
              <w:t>KAMU   HİZMETLERİ</w:t>
            </w:r>
            <w:proofErr w:type="gramEnd"/>
            <w:r w:rsidRPr="004031AE">
              <w:rPr>
                <w:color w:val="000000"/>
              </w:rPr>
              <w:t xml:space="preserve">                                </w:t>
            </w:r>
          </w:p>
        </w:tc>
        <w:tc>
          <w:tcPr>
            <w:tcW w:w="2500" w:type="dxa"/>
            <w:tcBorders>
              <w:top w:val="nil"/>
              <w:left w:val="nil"/>
              <w:bottom w:val="nil"/>
              <w:right w:val="nil"/>
            </w:tcBorders>
            <w:noWrap/>
            <w:vAlign w:val="center"/>
            <w:hideMark/>
          </w:tcPr>
          <w:p w:rsidR="00AE0ED0" w:rsidRPr="004031AE" w:rsidRDefault="00AE0ED0" w:rsidP="000A1B2B">
            <w:pPr>
              <w:rPr>
                <w:color w:val="000000"/>
              </w:rPr>
            </w:pPr>
            <w:r w:rsidRPr="004031AE">
              <w:rPr>
                <w:color w:val="000000"/>
              </w:rPr>
              <w:t>41.520.000,00 ₺</w:t>
            </w:r>
          </w:p>
        </w:tc>
      </w:tr>
      <w:tr w:rsidR="00AE0ED0" w:rsidRPr="004031AE" w:rsidTr="00AE0ED0">
        <w:trPr>
          <w:trHeight w:val="375"/>
        </w:trPr>
        <w:tc>
          <w:tcPr>
            <w:tcW w:w="9100" w:type="dxa"/>
            <w:tcBorders>
              <w:top w:val="nil"/>
              <w:left w:val="nil"/>
              <w:bottom w:val="nil"/>
              <w:right w:val="nil"/>
            </w:tcBorders>
            <w:noWrap/>
            <w:vAlign w:val="center"/>
            <w:hideMark/>
          </w:tcPr>
          <w:p w:rsidR="00AE0ED0" w:rsidRPr="004031AE" w:rsidRDefault="00AE0ED0" w:rsidP="000A1B2B">
            <w:pPr>
              <w:rPr>
                <w:color w:val="000000"/>
              </w:rPr>
            </w:pPr>
            <w:r w:rsidRPr="004031AE">
              <w:rPr>
                <w:color w:val="000000"/>
              </w:rPr>
              <w:t>24 Hukuk İşleri Müdürlüğü</w:t>
            </w:r>
          </w:p>
        </w:tc>
        <w:tc>
          <w:tcPr>
            <w:tcW w:w="2500" w:type="dxa"/>
            <w:tcBorders>
              <w:top w:val="nil"/>
              <w:left w:val="nil"/>
              <w:bottom w:val="nil"/>
              <w:right w:val="nil"/>
            </w:tcBorders>
            <w:noWrap/>
            <w:vAlign w:val="center"/>
            <w:hideMark/>
          </w:tcPr>
          <w:p w:rsidR="00AE0ED0" w:rsidRPr="004031AE" w:rsidRDefault="00AE0ED0" w:rsidP="000A1B2B">
            <w:pPr>
              <w:rPr>
                <w:color w:val="000000"/>
              </w:rPr>
            </w:pPr>
            <w:r w:rsidRPr="004031AE">
              <w:rPr>
                <w:color w:val="000000"/>
              </w:rPr>
              <w:t xml:space="preserve">         </w:t>
            </w:r>
          </w:p>
        </w:tc>
      </w:tr>
      <w:tr w:rsidR="00AE0ED0" w:rsidRPr="004031AE" w:rsidTr="00AE0ED0">
        <w:trPr>
          <w:trHeight w:val="375"/>
        </w:trPr>
        <w:tc>
          <w:tcPr>
            <w:tcW w:w="9100" w:type="dxa"/>
            <w:tcBorders>
              <w:top w:val="nil"/>
              <w:left w:val="nil"/>
              <w:bottom w:val="nil"/>
              <w:right w:val="nil"/>
            </w:tcBorders>
            <w:noWrap/>
            <w:vAlign w:val="center"/>
            <w:hideMark/>
          </w:tcPr>
          <w:p w:rsidR="00AE0ED0" w:rsidRPr="004031AE" w:rsidRDefault="00AE0ED0" w:rsidP="000A1B2B">
            <w:pPr>
              <w:rPr>
                <w:color w:val="000000"/>
              </w:rPr>
            </w:pPr>
            <w:r w:rsidRPr="004031AE">
              <w:rPr>
                <w:color w:val="000000"/>
              </w:rPr>
              <w:t xml:space="preserve">03 KAMU DÜZENİ VE </w:t>
            </w:r>
            <w:proofErr w:type="gramStart"/>
            <w:r w:rsidRPr="004031AE">
              <w:rPr>
                <w:color w:val="000000"/>
              </w:rPr>
              <w:t>GÜVENLİK  HİZMETLERİ</w:t>
            </w:r>
            <w:proofErr w:type="gramEnd"/>
            <w:r w:rsidRPr="004031AE">
              <w:rPr>
                <w:color w:val="000000"/>
              </w:rPr>
              <w:t xml:space="preserve">                          </w:t>
            </w:r>
          </w:p>
        </w:tc>
        <w:tc>
          <w:tcPr>
            <w:tcW w:w="2500" w:type="dxa"/>
            <w:tcBorders>
              <w:top w:val="nil"/>
              <w:left w:val="nil"/>
              <w:bottom w:val="nil"/>
              <w:right w:val="nil"/>
            </w:tcBorders>
            <w:noWrap/>
            <w:vAlign w:val="bottom"/>
            <w:hideMark/>
          </w:tcPr>
          <w:p w:rsidR="00AE0ED0" w:rsidRPr="004031AE" w:rsidRDefault="00AE0ED0" w:rsidP="000A1B2B">
            <w:pPr>
              <w:rPr>
                <w:color w:val="000000"/>
              </w:rPr>
            </w:pPr>
            <w:r w:rsidRPr="004031AE">
              <w:rPr>
                <w:color w:val="000000"/>
              </w:rPr>
              <w:t>1.328.000,00 ₺</w:t>
            </w:r>
          </w:p>
        </w:tc>
      </w:tr>
      <w:tr w:rsidR="00AE0ED0" w:rsidRPr="004031AE" w:rsidTr="00AE0ED0">
        <w:trPr>
          <w:trHeight w:val="375"/>
        </w:trPr>
        <w:tc>
          <w:tcPr>
            <w:tcW w:w="9100" w:type="dxa"/>
            <w:tcBorders>
              <w:top w:val="nil"/>
              <w:left w:val="nil"/>
              <w:bottom w:val="nil"/>
              <w:right w:val="nil"/>
            </w:tcBorders>
            <w:noWrap/>
            <w:vAlign w:val="center"/>
            <w:hideMark/>
          </w:tcPr>
          <w:p w:rsidR="00AE0ED0" w:rsidRPr="004031AE" w:rsidRDefault="00AE0ED0" w:rsidP="000A1B2B">
            <w:pPr>
              <w:rPr>
                <w:color w:val="000000"/>
              </w:rPr>
            </w:pPr>
            <w:r w:rsidRPr="004031AE">
              <w:rPr>
                <w:color w:val="000000"/>
              </w:rPr>
              <w:t>25 Basın Yayın ve Halkla İlişkiler Müdürlüğü</w:t>
            </w:r>
          </w:p>
        </w:tc>
        <w:tc>
          <w:tcPr>
            <w:tcW w:w="2500" w:type="dxa"/>
            <w:tcBorders>
              <w:top w:val="nil"/>
              <w:left w:val="nil"/>
              <w:bottom w:val="nil"/>
              <w:right w:val="nil"/>
            </w:tcBorders>
            <w:noWrap/>
            <w:vAlign w:val="bottom"/>
            <w:hideMark/>
          </w:tcPr>
          <w:p w:rsidR="00AE0ED0" w:rsidRPr="004031AE" w:rsidRDefault="00AE0ED0" w:rsidP="000A1B2B">
            <w:pPr>
              <w:rPr>
                <w:color w:val="000000"/>
              </w:rPr>
            </w:pPr>
          </w:p>
        </w:tc>
      </w:tr>
      <w:tr w:rsidR="00AE0ED0" w:rsidRPr="004031AE" w:rsidTr="00AE0ED0">
        <w:trPr>
          <w:trHeight w:val="375"/>
        </w:trPr>
        <w:tc>
          <w:tcPr>
            <w:tcW w:w="9100" w:type="dxa"/>
            <w:tcBorders>
              <w:top w:val="nil"/>
              <w:left w:val="nil"/>
              <w:bottom w:val="nil"/>
              <w:right w:val="nil"/>
            </w:tcBorders>
            <w:noWrap/>
            <w:vAlign w:val="center"/>
            <w:hideMark/>
          </w:tcPr>
          <w:p w:rsidR="00AE0ED0" w:rsidRPr="004031AE" w:rsidRDefault="00AE0ED0" w:rsidP="000A1B2B">
            <w:pPr>
              <w:rPr>
                <w:color w:val="000000"/>
              </w:rPr>
            </w:pPr>
            <w:r w:rsidRPr="004031AE">
              <w:rPr>
                <w:color w:val="000000"/>
              </w:rPr>
              <w:t xml:space="preserve">01 GENEL KAMU HİZMETLERİ                                                         </w:t>
            </w:r>
          </w:p>
        </w:tc>
        <w:tc>
          <w:tcPr>
            <w:tcW w:w="2500" w:type="dxa"/>
            <w:tcBorders>
              <w:top w:val="nil"/>
              <w:left w:val="nil"/>
              <w:bottom w:val="nil"/>
              <w:right w:val="nil"/>
            </w:tcBorders>
            <w:noWrap/>
            <w:vAlign w:val="bottom"/>
            <w:hideMark/>
          </w:tcPr>
          <w:p w:rsidR="00AE0ED0" w:rsidRPr="004031AE" w:rsidRDefault="00AE0ED0" w:rsidP="000A1B2B">
            <w:pPr>
              <w:rPr>
                <w:color w:val="000000"/>
              </w:rPr>
            </w:pPr>
            <w:r w:rsidRPr="004031AE">
              <w:rPr>
                <w:color w:val="000000"/>
              </w:rPr>
              <w:t>1.487.000,00 ₺</w:t>
            </w:r>
          </w:p>
        </w:tc>
      </w:tr>
      <w:tr w:rsidR="00AE0ED0" w:rsidRPr="004031AE" w:rsidTr="00AE0ED0">
        <w:trPr>
          <w:trHeight w:val="375"/>
        </w:trPr>
        <w:tc>
          <w:tcPr>
            <w:tcW w:w="9100" w:type="dxa"/>
            <w:tcBorders>
              <w:top w:val="nil"/>
              <w:left w:val="nil"/>
              <w:bottom w:val="nil"/>
              <w:right w:val="nil"/>
            </w:tcBorders>
            <w:noWrap/>
            <w:vAlign w:val="center"/>
            <w:hideMark/>
          </w:tcPr>
          <w:p w:rsidR="00AE0ED0" w:rsidRPr="004031AE" w:rsidRDefault="00AE0ED0" w:rsidP="000A1B2B">
            <w:pPr>
              <w:rPr>
                <w:color w:val="000000"/>
              </w:rPr>
            </w:pPr>
            <w:r w:rsidRPr="004031AE">
              <w:rPr>
                <w:color w:val="000000"/>
              </w:rPr>
              <w:t xml:space="preserve">27 Ruhsat Ve Denetim Müdürlüğü </w:t>
            </w:r>
          </w:p>
        </w:tc>
        <w:tc>
          <w:tcPr>
            <w:tcW w:w="2500" w:type="dxa"/>
            <w:tcBorders>
              <w:top w:val="nil"/>
              <w:left w:val="nil"/>
              <w:bottom w:val="nil"/>
              <w:right w:val="nil"/>
            </w:tcBorders>
            <w:noWrap/>
            <w:vAlign w:val="bottom"/>
            <w:hideMark/>
          </w:tcPr>
          <w:p w:rsidR="00AE0ED0" w:rsidRPr="004031AE" w:rsidRDefault="00AE0ED0" w:rsidP="000A1B2B">
            <w:pPr>
              <w:rPr>
                <w:color w:val="000000"/>
              </w:rPr>
            </w:pPr>
          </w:p>
        </w:tc>
      </w:tr>
      <w:tr w:rsidR="00AE0ED0" w:rsidRPr="004031AE" w:rsidTr="00AE0ED0">
        <w:trPr>
          <w:trHeight w:val="375"/>
        </w:trPr>
        <w:tc>
          <w:tcPr>
            <w:tcW w:w="9100" w:type="dxa"/>
            <w:tcBorders>
              <w:top w:val="nil"/>
              <w:left w:val="nil"/>
              <w:bottom w:val="nil"/>
              <w:right w:val="nil"/>
            </w:tcBorders>
            <w:noWrap/>
            <w:vAlign w:val="center"/>
            <w:hideMark/>
          </w:tcPr>
          <w:p w:rsidR="00AE0ED0" w:rsidRPr="004031AE" w:rsidRDefault="00AE0ED0" w:rsidP="000A1B2B">
            <w:pPr>
              <w:rPr>
                <w:color w:val="000000"/>
              </w:rPr>
            </w:pPr>
            <w:r w:rsidRPr="004031AE">
              <w:rPr>
                <w:color w:val="000000"/>
              </w:rPr>
              <w:t xml:space="preserve">06 </w:t>
            </w:r>
            <w:proofErr w:type="gramStart"/>
            <w:r w:rsidRPr="004031AE">
              <w:rPr>
                <w:color w:val="000000"/>
              </w:rPr>
              <w:t>İSKAN</w:t>
            </w:r>
            <w:proofErr w:type="gramEnd"/>
            <w:r w:rsidRPr="004031AE">
              <w:rPr>
                <w:color w:val="000000"/>
              </w:rPr>
              <w:t xml:space="preserve"> VE TOPLUM REFAHI HİZMETLERİ                                        </w:t>
            </w:r>
          </w:p>
        </w:tc>
        <w:tc>
          <w:tcPr>
            <w:tcW w:w="2500" w:type="dxa"/>
            <w:tcBorders>
              <w:top w:val="nil"/>
              <w:left w:val="nil"/>
              <w:bottom w:val="nil"/>
              <w:right w:val="nil"/>
            </w:tcBorders>
            <w:noWrap/>
            <w:vAlign w:val="bottom"/>
            <w:hideMark/>
          </w:tcPr>
          <w:p w:rsidR="00AE0ED0" w:rsidRPr="004031AE" w:rsidRDefault="00AE0ED0" w:rsidP="000A1B2B">
            <w:pPr>
              <w:rPr>
                <w:color w:val="000000"/>
              </w:rPr>
            </w:pPr>
            <w:r w:rsidRPr="004031AE">
              <w:rPr>
                <w:color w:val="000000"/>
              </w:rPr>
              <w:t xml:space="preserve">1.000.000,00 ₺ </w:t>
            </w:r>
          </w:p>
        </w:tc>
      </w:tr>
      <w:tr w:rsidR="00AE0ED0" w:rsidRPr="004031AE" w:rsidTr="00AE0ED0">
        <w:trPr>
          <w:trHeight w:val="375"/>
        </w:trPr>
        <w:tc>
          <w:tcPr>
            <w:tcW w:w="9100" w:type="dxa"/>
            <w:tcBorders>
              <w:top w:val="nil"/>
              <w:left w:val="nil"/>
              <w:bottom w:val="nil"/>
              <w:right w:val="nil"/>
            </w:tcBorders>
            <w:noWrap/>
            <w:vAlign w:val="center"/>
            <w:hideMark/>
          </w:tcPr>
          <w:p w:rsidR="00AE0ED0" w:rsidRPr="004031AE" w:rsidRDefault="00AE0ED0" w:rsidP="000A1B2B">
            <w:pPr>
              <w:rPr>
                <w:color w:val="000000"/>
              </w:rPr>
            </w:pPr>
            <w:r w:rsidRPr="004031AE">
              <w:rPr>
                <w:color w:val="000000"/>
              </w:rPr>
              <w:t xml:space="preserve">30 Destek Hizmetleri Müdürlüğü </w:t>
            </w:r>
          </w:p>
        </w:tc>
        <w:tc>
          <w:tcPr>
            <w:tcW w:w="2500" w:type="dxa"/>
            <w:tcBorders>
              <w:top w:val="nil"/>
              <w:left w:val="nil"/>
              <w:bottom w:val="nil"/>
              <w:right w:val="nil"/>
            </w:tcBorders>
            <w:noWrap/>
            <w:vAlign w:val="bottom"/>
            <w:hideMark/>
          </w:tcPr>
          <w:p w:rsidR="00AE0ED0" w:rsidRPr="004031AE" w:rsidRDefault="00AE0ED0" w:rsidP="000A1B2B">
            <w:pPr>
              <w:rPr>
                <w:color w:val="000000"/>
              </w:rPr>
            </w:pPr>
          </w:p>
        </w:tc>
      </w:tr>
      <w:tr w:rsidR="00AE0ED0" w:rsidRPr="004031AE" w:rsidTr="00AE0ED0">
        <w:trPr>
          <w:trHeight w:val="375"/>
        </w:trPr>
        <w:tc>
          <w:tcPr>
            <w:tcW w:w="9100" w:type="dxa"/>
            <w:tcBorders>
              <w:top w:val="nil"/>
              <w:left w:val="nil"/>
              <w:bottom w:val="nil"/>
              <w:right w:val="nil"/>
            </w:tcBorders>
            <w:noWrap/>
            <w:vAlign w:val="center"/>
            <w:hideMark/>
          </w:tcPr>
          <w:p w:rsidR="00AE0ED0" w:rsidRPr="004031AE" w:rsidRDefault="00AE0ED0" w:rsidP="000A1B2B">
            <w:pPr>
              <w:rPr>
                <w:color w:val="000000"/>
              </w:rPr>
            </w:pPr>
            <w:r w:rsidRPr="004031AE">
              <w:rPr>
                <w:color w:val="000000"/>
              </w:rPr>
              <w:t xml:space="preserve">01 GENEL KAMU HİZMETLERİ                                                        </w:t>
            </w:r>
          </w:p>
        </w:tc>
        <w:tc>
          <w:tcPr>
            <w:tcW w:w="2500" w:type="dxa"/>
            <w:tcBorders>
              <w:top w:val="nil"/>
              <w:left w:val="nil"/>
              <w:bottom w:val="nil"/>
              <w:right w:val="nil"/>
            </w:tcBorders>
            <w:noWrap/>
            <w:vAlign w:val="bottom"/>
            <w:hideMark/>
          </w:tcPr>
          <w:p w:rsidR="00AE0ED0" w:rsidRPr="004031AE" w:rsidRDefault="00AE0ED0" w:rsidP="000A1B2B">
            <w:pPr>
              <w:rPr>
                <w:color w:val="000000"/>
              </w:rPr>
            </w:pPr>
            <w:r w:rsidRPr="004031AE">
              <w:rPr>
                <w:color w:val="000000"/>
              </w:rPr>
              <w:t>3.996.000,00 ₺</w:t>
            </w:r>
          </w:p>
        </w:tc>
      </w:tr>
      <w:tr w:rsidR="00AE0ED0" w:rsidRPr="004031AE" w:rsidTr="00AE0ED0">
        <w:trPr>
          <w:trHeight w:val="375"/>
        </w:trPr>
        <w:tc>
          <w:tcPr>
            <w:tcW w:w="9100" w:type="dxa"/>
            <w:tcBorders>
              <w:top w:val="nil"/>
              <w:left w:val="nil"/>
              <w:bottom w:val="nil"/>
              <w:right w:val="nil"/>
            </w:tcBorders>
            <w:noWrap/>
            <w:vAlign w:val="center"/>
            <w:hideMark/>
          </w:tcPr>
          <w:p w:rsidR="00AE0ED0" w:rsidRPr="004031AE" w:rsidRDefault="00AE0ED0" w:rsidP="000A1B2B">
            <w:pPr>
              <w:rPr>
                <w:color w:val="000000"/>
              </w:rPr>
            </w:pPr>
            <w:r w:rsidRPr="004031AE">
              <w:rPr>
                <w:color w:val="000000"/>
              </w:rPr>
              <w:t xml:space="preserve">31 Emlak ve İstimlak Müdürlüğü                                                    </w:t>
            </w:r>
          </w:p>
        </w:tc>
        <w:tc>
          <w:tcPr>
            <w:tcW w:w="2500" w:type="dxa"/>
            <w:tcBorders>
              <w:top w:val="nil"/>
              <w:left w:val="nil"/>
              <w:bottom w:val="nil"/>
              <w:right w:val="nil"/>
            </w:tcBorders>
            <w:noWrap/>
            <w:vAlign w:val="bottom"/>
            <w:hideMark/>
          </w:tcPr>
          <w:p w:rsidR="00AE0ED0" w:rsidRPr="004031AE" w:rsidRDefault="00AE0ED0" w:rsidP="000A1B2B">
            <w:pPr>
              <w:rPr>
                <w:color w:val="000000"/>
              </w:rPr>
            </w:pPr>
          </w:p>
        </w:tc>
      </w:tr>
      <w:tr w:rsidR="00AE0ED0" w:rsidRPr="004031AE" w:rsidTr="00AE0ED0">
        <w:trPr>
          <w:trHeight w:val="375"/>
        </w:trPr>
        <w:tc>
          <w:tcPr>
            <w:tcW w:w="9100" w:type="dxa"/>
            <w:tcBorders>
              <w:top w:val="nil"/>
              <w:left w:val="nil"/>
              <w:bottom w:val="nil"/>
              <w:right w:val="nil"/>
            </w:tcBorders>
            <w:noWrap/>
            <w:vAlign w:val="center"/>
            <w:hideMark/>
          </w:tcPr>
          <w:p w:rsidR="00AE0ED0" w:rsidRPr="004031AE" w:rsidRDefault="00AE0ED0" w:rsidP="000A1B2B">
            <w:pPr>
              <w:rPr>
                <w:color w:val="000000"/>
              </w:rPr>
            </w:pPr>
            <w:r w:rsidRPr="004031AE">
              <w:rPr>
                <w:color w:val="000000"/>
              </w:rPr>
              <w:t xml:space="preserve">01 GENEL KAMU HİZMETLERİ                                                         </w:t>
            </w:r>
          </w:p>
        </w:tc>
        <w:tc>
          <w:tcPr>
            <w:tcW w:w="2500" w:type="dxa"/>
            <w:tcBorders>
              <w:top w:val="nil"/>
              <w:left w:val="nil"/>
              <w:bottom w:val="nil"/>
              <w:right w:val="nil"/>
            </w:tcBorders>
            <w:noWrap/>
            <w:vAlign w:val="bottom"/>
            <w:hideMark/>
          </w:tcPr>
          <w:p w:rsidR="00AE0ED0" w:rsidRPr="004031AE" w:rsidRDefault="00AE0ED0" w:rsidP="000A1B2B">
            <w:pPr>
              <w:rPr>
                <w:color w:val="000000"/>
              </w:rPr>
            </w:pPr>
            <w:r w:rsidRPr="004031AE">
              <w:rPr>
                <w:color w:val="000000"/>
              </w:rPr>
              <w:t>10.372.000,00 ₺</w:t>
            </w:r>
          </w:p>
        </w:tc>
      </w:tr>
      <w:tr w:rsidR="00AE0ED0" w:rsidRPr="004031AE" w:rsidTr="00AE0ED0">
        <w:trPr>
          <w:trHeight w:val="375"/>
        </w:trPr>
        <w:tc>
          <w:tcPr>
            <w:tcW w:w="9100" w:type="dxa"/>
            <w:tcBorders>
              <w:top w:val="nil"/>
              <w:left w:val="nil"/>
              <w:bottom w:val="nil"/>
              <w:right w:val="nil"/>
            </w:tcBorders>
            <w:noWrap/>
            <w:vAlign w:val="center"/>
            <w:hideMark/>
          </w:tcPr>
          <w:p w:rsidR="00AE0ED0" w:rsidRPr="004031AE" w:rsidRDefault="00AE0ED0" w:rsidP="000A1B2B">
            <w:pPr>
              <w:rPr>
                <w:color w:val="000000"/>
              </w:rPr>
            </w:pPr>
            <w:r w:rsidRPr="004031AE">
              <w:rPr>
                <w:color w:val="000000"/>
              </w:rPr>
              <w:t xml:space="preserve">32 Fen İşleri Müdürlüğü </w:t>
            </w:r>
          </w:p>
        </w:tc>
        <w:tc>
          <w:tcPr>
            <w:tcW w:w="2500" w:type="dxa"/>
            <w:tcBorders>
              <w:top w:val="nil"/>
              <w:left w:val="nil"/>
              <w:bottom w:val="nil"/>
              <w:right w:val="nil"/>
            </w:tcBorders>
            <w:noWrap/>
            <w:vAlign w:val="bottom"/>
            <w:hideMark/>
          </w:tcPr>
          <w:p w:rsidR="00AE0ED0" w:rsidRPr="004031AE" w:rsidRDefault="00AE0ED0" w:rsidP="000A1B2B">
            <w:pPr>
              <w:rPr>
                <w:color w:val="000000"/>
              </w:rPr>
            </w:pPr>
          </w:p>
        </w:tc>
      </w:tr>
      <w:tr w:rsidR="00AE0ED0" w:rsidRPr="004031AE" w:rsidTr="00AE0ED0">
        <w:trPr>
          <w:trHeight w:val="375"/>
        </w:trPr>
        <w:tc>
          <w:tcPr>
            <w:tcW w:w="9100" w:type="dxa"/>
            <w:tcBorders>
              <w:top w:val="nil"/>
              <w:left w:val="nil"/>
              <w:bottom w:val="nil"/>
              <w:right w:val="nil"/>
            </w:tcBorders>
            <w:noWrap/>
            <w:vAlign w:val="center"/>
            <w:hideMark/>
          </w:tcPr>
          <w:p w:rsidR="00AE0ED0" w:rsidRPr="004031AE" w:rsidRDefault="00AE0ED0" w:rsidP="000A1B2B">
            <w:pPr>
              <w:rPr>
                <w:color w:val="000000"/>
              </w:rPr>
            </w:pPr>
            <w:r w:rsidRPr="004031AE">
              <w:rPr>
                <w:color w:val="000000"/>
              </w:rPr>
              <w:t xml:space="preserve">06 İSKAN VE TOPLUM </w:t>
            </w:r>
            <w:proofErr w:type="gramStart"/>
            <w:r w:rsidRPr="004031AE">
              <w:rPr>
                <w:color w:val="000000"/>
              </w:rPr>
              <w:t>REFAHI  HİZMETLERİ</w:t>
            </w:r>
            <w:proofErr w:type="gramEnd"/>
            <w:r w:rsidRPr="004031AE">
              <w:rPr>
                <w:color w:val="000000"/>
              </w:rPr>
              <w:t xml:space="preserve">                              </w:t>
            </w:r>
          </w:p>
        </w:tc>
        <w:tc>
          <w:tcPr>
            <w:tcW w:w="2500" w:type="dxa"/>
            <w:tcBorders>
              <w:top w:val="nil"/>
              <w:left w:val="nil"/>
              <w:bottom w:val="nil"/>
              <w:right w:val="nil"/>
            </w:tcBorders>
            <w:noWrap/>
            <w:vAlign w:val="bottom"/>
            <w:hideMark/>
          </w:tcPr>
          <w:p w:rsidR="00AE0ED0" w:rsidRPr="004031AE" w:rsidRDefault="00AE0ED0" w:rsidP="000A1B2B">
            <w:pPr>
              <w:rPr>
                <w:color w:val="000000"/>
              </w:rPr>
            </w:pPr>
            <w:r w:rsidRPr="004031AE">
              <w:rPr>
                <w:color w:val="000000"/>
              </w:rPr>
              <w:t xml:space="preserve">98.517.000,00 ₺     </w:t>
            </w:r>
          </w:p>
        </w:tc>
      </w:tr>
      <w:tr w:rsidR="00AE0ED0" w:rsidRPr="004031AE" w:rsidTr="00AE0ED0">
        <w:trPr>
          <w:trHeight w:val="375"/>
        </w:trPr>
        <w:tc>
          <w:tcPr>
            <w:tcW w:w="9100" w:type="dxa"/>
            <w:tcBorders>
              <w:top w:val="nil"/>
              <w:left w:val="nil"/>
              <w:bottom w:val="nil"/>
              <w:right w:val="nil"/>
            </w:tcBorders>
            <w:noWrap/>
            <w:vAlign w:val="center"/>
            <w:hideMark/>
          </w:tcPr>
          <w:p w:rsidR="00AE0ED0" w:rsidRPr="004031AE" w:rsidRDefault="00AE0ED0" w:rsidP="000A1B2B">
            <w:pPr>
              <w:rPr>
                <w:color w:val="000000"/>
              </w:rPr>
            </w:pPr>
            <w:r w:rsidRPr="004031AE">
              <w:rPr>
                <w:color w:val="000000"/>
              </w:rPr>
              <w:t>33 İmar ve Şehircilik Müdürlüğü</w:t>
            </w:r>
          </w:p>
        </w:tc>
        <w:tc>
          <w:tcPr>
            <w:tcW w:w="2500" w:type="dxa"/>
            <w:tcBorders>
              <w:top w:val="nil"/>
              <w:left w:val="nil"/>
              <w:bottom w:val="nil"/>
              <w:right w:val="nil"/>
            </w:tcBorders>
            <w:noWrap/>
            <w:vAlign w:val="bottom"/>
            <w:hideMark/>
          </w:tcPr>
          <w:p w:rsidR="00AE0ED0" w:rsidRPr="004031AE" w:rsidRDefault="00AE0ED0" w:rsidP="000A1B2B">
            <w:pPr>
              <w:rPr>
                <w:color w:val="000000"/>
              </w:rPr>
            </w:pPr>
          </w:p>
        </w:tc>
      </w:tr>
      <w:tr w:rsidR="00AE0ED0" w:rsidRPr="004031AE" w:rsidTr="00AE0ED0">
        <w:trPr>
          <w:trHeight w:val="375"/>
        </w:trPr>
        <w:tc>
          <w:tcPr>
            <w:tcW w:w="9100" w:type="dxa"/>
            <w:tcBorders>
              <w:top w:val="nil"/>
              <w:left w:val="nil"/>
              <w:bottom w:val="nil"/>
              <w:right w:val="nil"/>
            </w:tcBorders>
            <w:noWrap/>
            <w:vAlign w:val="center"/>
            <w:hideMark/>
          </w:tcPr>
          <w:p w:rsidR="00AE0ED0" w:rsidRPr="004031AE" w:rsidRDefault="00AE0ED0" w:rsidP="000A1B2B">
            <w:pPr>
              <w:rPr>
                <w:color w:val="000000"/>
              </w:rPr>
            </w:pPr>
            <w:r w:rsidRPr="004031AE">
              <w:rPr>
                <w:color w:val="000000"/>
              </w:rPr>
              <w:t xml:space="preserve">06 </w:t>
            </w:r>
            <w:proofErr w:type="gramStart"/>
            <w:r w:rsidRPr="004031AE">
              <w:rPr>
                <w:color w:val="000000"/>
              </w:rPr>
              <w:t>İSKAN</w:t>
            </w:r>
            <w:proofErr w:type="gramEnd"/>
            <w:r w:rsidRPr="004031AE">
              <w:rPr>
                <w:color w:val="000000"/>
              </w:rPr>
              <w:t xml:space="preserve"> VE TOPLUM REFAHI HİZMETLERİ                                    </w:t>
            </w:r>
          </w:p>
        </w:tc>
        <w:tc>
          <w:tcPr>
            <w:tcW w:w="2500" w:type="dxa"/>
            <w:tcBorders>
              <w:top w:val="nil"/>
              <w:left w:val="nil"/>
              <w:bottom w:val="nil"/>
              <w:right w:val="nil"/>
            </w:tcBorders>
            <w:noWrap/>
            <w:vAlign w:val="bottom"/>
            <w:hideMark/>
          </w:tcPr>
          <w:p w:rsidR="00AE0ED0" w:rsidRPr="004031AE" w:rsidRDefault="00AE0ED0" w:rsidP="000A1B2B">
            <w:pPr>
              <w:rPr>
                <w:color w:val="000000"/>
              </w:rPr>
            </w:pPr>
            <w:r w:rsidRPr="004031AE">
              <w:rPr>
                <w:color w:val="000000"/>
              </w:rPr>
              <w:t xml:space="preserve">5.545.000,00 ₺ </w:t>
            </w:r>
          </w:p>
        </w:tc>
      </w:tr>
      <w:tr w:rsidR="00AE0ED0" w:rsidRPr="004031AE" w:rsidTr="00AE0ED0">
        <w:trPr>
          <w:trHeight w:val="375"/>
        </w:trPr>
        <w:tc>
          <w:tcPr>
            <w:tcW w:w="9100" w:type="dxa"/>
            <w:tcBorders>
              <w:top w:val="nil"/>
              <w:left w:val="nil"/>
              <w:bottom w:val="nil"/>
              <w:right w:val="nil"/>
            </w:tcBorders>
            <w:noWrap/>
            <w:vAlign w:val="center"/>
            <w:hideMark/>
          </w:tcPr>
          <w:p w:rsidR="00AE0ED0" w:rsidRPr="004031AE" w:rsidRDefault="00AE0ED0" w:rsidP="000A1B2B">
            <w:pPr>
              <w:rPr>
                <w:color w:val="000000"/>
              </w:rPr>
            </w:pPr>
            <w:r w:rsidRPr="004031AE">
              <w:rPr>
                <w:color w:val="000000"/>
              </w:rPr>
              <w:t>34 İşletme ve İştirakler Müdürlüğü</w:t>
            </w:r>
          </w:p>
        </w:tc>
        <w:tc>
          <w:tcPr>
            <w:tcW w:w="2500" w:type="dxa"/>
            <w:tcBorders>
              <w:top w:val="nil"/>
              <w:left w:val="nil"/>
              <w:bottom w:val="nil"/>
              <w:right w:val="nil"/>
            </w:tcBorders>
            <w:noWrap/>
            <w:vAlign w:val="bottom"/>
            <w:hideMark/>
          </w:tcPr>
          <w:p w:rsidR="00AE0ED0" w:rsidRPr="004031AE" w:rsidRDefault="00AE0ED0" w:rsidP="000A1B2B">
            <w:pPr>
              <w:rPr>
                <w:color w:val="000000"/>
              </w:rPr>
            </w:pPr>
          </w:p>
        </w:tc>
      </w:tr>
      <w:tr w:rsidR="00AE0ED0" w:rsidRPr="004031AE" w:rsidTr="00AE0ED0">
        <w:trPr>
          <w:trHeight w:val="375"/>
        </w:trPr>
        <w:tc>
          <w:tcPr>
            <w:tcW w:w="9100" w:type="dxa"/>
            <w:tcBorders>
              <w:top w:val="nil"/>
              <w:left w:val="nil"/>
              <w:bottom w:val="nil"/>
              <w:right w:val="nil"/>
            </w:tcBorders>
            <w:noWrap/>
            <w:vAlign w:val="center"/>
            <w:hideMark/>
          </w:tcPr>
          <w:p w:rsidR="00AE0ED0" w:rsidRPr="004031AE" w:rsidRDefault="00AE0ED0" w:rsidP="000A1B2B">
            <w:pPr>
              <w:rPr>
                <w:color w:val="000000"/>
              </w:rPr>
            </w:pPr>
            <w:r w:rsidRPr="004031AE">
              <w:rPr>
                <w:color w:val="000000"/>
              </w:rPr>
              <w:t xml:space="preserve">08 DİNLENME KÜLTÜR VE DİN HİZMETLERİ                                </w:t>
            </w:r>
          </w:p>
        </w:tc>
        <w:tc>
          <w:tcPr>
            <w:tcW w:w="2500" w:type="dxa"/>
            <w:tcBorders>
              <w:top w:val="nil"/>
              <w:left w:val="nil"/>
              <w:bottom w:val="nil"/>
              <w:right w:val="nil"/>
            </w:tcBorders>
            <w:noWrap/>
            <w:vAlign w:val="bottom"/>
            <w:hideMark/>
          </w:tcPr>
          <w:p w:rsidR="00AE0ED0" w:rsidRPr="004031AE" w:rsidRDefault="00AE0ED0" w:rsidP="000A1B2B">
            <w:pPr>
              <w:rPr>
                <w:color w:val="000000"/>
              </w:rPr>
            </w:pPr>
            <w:r w:rsidRPr="004031AE">
              <w:rPr>
                <w:color w:val="000000"/>
              </w:rPr>
              <w:t>400.000,00 ₺</w:t>
            </w:r>
          </w:p>
        </w:tc>
      </w:tr>
      <w:tr w:rsidR="00AE0ED0" w:rsidRPr="004031AE" w:rsidTr="00AE0ED0">
        <w:trPr>
          <w:trHeight w:val="375"/>
        </w:trPr>
        <w:tc>
          <w:tcPr>
            <w:tcW w:w="9100" w:type="dxa"/>
            <w:tcBorders>
              <w:top w:val="nil"/>
              <w:left w:val="nil"/>
              <w:bottom w:val="nil"/>
              <w:right w:val="nil"/>
            </w:tcBorders>
            <w:noWrap/>
            <w:vAlign w:val="center"/>
            <w:hideMark/>
          </w:tcPr>
          <w:p w:rsidR="00AE0ED0" w:rsidRPr="004031AE" w:rsidRDefault="00AE0ED0" w:rsidP="000A1B2B">
            <w:pPr>
              <w:rPr>
                <w:color w:val="000000"/>
              </w:rPr>
            </w:pPr>
            <w:r w:rsidRPr="004031AE">
              <w:rPr>
                <w:color w:val="000000"/>
              </w:rPr>
              <w:t>35 Kültür ve Sosyal İşler Müdürlüğü</w:t>
            </w:r>
          </w:p>
        </w:tc>
        <w:tc>
          <w:tcPr>
            <w:tcW w:w="2500" w:type="dxa"/>
            <w:tcBorders>
              <w:top w:val="nil"/>
              <w:left w:val="nil"/>
              <w:bottom w:val="nil"/>
              <w:right w:val="nil"/>
            </w:tcBorders>
            <w:noWrap/>
            <w:vAlign w:val="bottom"/>
            <w:hideMark/>
          </w:tcPr>
          <w:p w:rsidR="00AE0ED0" w:rsidRPr="004031AE" w:rsidRDefault="00AE0ED0" w:rsidP="000A1B2B">
            <w:pPr>
              <w:rPr>
                <w:color w:val="000000"/>
              </w:rPr>
            </w:pPr>
          </w:p>
        </w:tc>
      </w:tr>
      <w:tr w:rsidR="00AE0ED0" w:rsidRPr="004031AE" w:rsidTr="00AE0ED0">
        <w:trPr>
          <w:trHeight w:val="375"/>
        </w:trPr>
        <w:tc>
          <w:tcPr>
            <w:tcW w:w="9100" w:type="dxa"/>
            <w:tcBorders>
              <w:top w:val="nil"/>
              <w:left w:val="nil"/>
              <w:bottom w:val="nil"/>
              <w:right w:val="nil"/>
            </w:tcBorders>
            <w:noWrap/>
            <w:vAlign w:val="center"/>
            <w:hideMark/>
          </w:tcPr>
          <w:p w:rsidR="00AE0ED0" w:rsidRPr="004031AE" w:rsidRDefault="00AE0ED0" w:rsidP="000A1B2B">
            <w:pPr>
              <w:rPr>
                <w:color w:val="000000"/>
              </w:rPr>
            </w:pPr>
            <w:r w:rsidRPr="004031AE">
              <w:rPr>
                <w:color w:val="000000"/>
              </w:rPr>
              <w:t xml:space="preserve">08 DİNLENME KÜLTÜR VE DİN HİZMETLERİ                               </w:t>
            </w:r>
          </w:p>
        </w:tc>
        <w:tc>
          <w:tcPr>
            <w:tcW w:w="2500" w:type="dxa"/>
            <w:tcBorders>
              <w:top w:val="nil"/>
              <w:left w:val="nil"/>
              <w:bottom w:val="nil"/>
              <w:right w:val="nil"/>
            </w:tcBorders>
            <w:noWrap/>
            <w:vAlign w:val="bottom"/>
            <w:hideMark/>
          </w:tcPr>
          <w:p w:rsidR="00AE0ED0" w:rsidRPr="004031AE" w:rsidRDefault="00AE0ED0" w:rsidP="000A1B2B">
            <w:pPr>
              <w:rPr>
                <w:color w:val="000000"/>
              </w:rPr>
            </w:pPr>
            <w:r w:rsidRPr="004031AE">
              <w:rPr>
                <w:color w:val="000000"/>
              </w:rPr>
              <w:t>11.943.000,00 ₺</w:t>
            </w:r>
          </w:p>
        </w:tc>
      </w:tr>
      <w:tr w:rsidR="00AE0ED0" w:rsidRPr="004031AE" w:rsidTr="00AE0ED0">
        <w:trPr>
          <w:trHeight w:val="375"/>
        </w:trPr>
        <w:tc>
          <w:tcPr>
            <w:tcW w:w="9100" w:type="dxa"/>
            <w:tcBorders>
              <w:top w:val="nil"/>
              <w:left w:val="nil"/>
              <w:bottom w:val="nil"/>
              <w:right w:val="nil"/>
            </w:tcBorders>
            <w:noWrap/>
            <w:vAlign w:val="center"/>
            <w:hideMark/>
          </w:tcPr>
          <w:p w:rsidR="00AE0ED0" w:rsidRPr="004031AE" w:rsidRDefault="00AE0ED0" w:rsidP="000A1B2B">
            <w:pPr>
              <w:rPr>
                <w:color w:val="000000"/>
              </w:rPr>
            </w:pPr>
            <w:r w:rsidRPr="004031AE">
              <w:rPr>
                <w:color w:val="000000"/>
              </w:rPr>
              <w:t>36 Dış İlişkiler Müdürlüğü</w:t>
            </w:r>
          </w:p>
        </w:tc>
        <w:tc>
          <w:tcPr>
            <w:tcW w:w="2500" w:type="dxa"/>
            <w:tcBorders>
              <w:top w:val="nil"/>
              <w:left w:val="nil"/>
              <w:bottom w:val="nil"/>
              <w:right w:val="nil"/>
            </w:tcBorders>
            <w:noWrap/>
            <w:vAlign w:val="bottom"/>
            <w:hideMark/>
          </w:tcPr>
          <w:p w:rsidR="00AE0ED0" w:rsidRPr="004031AE" w:rsidRDefault="00AE0ED0" w:rsidP="000A1B2B">
            <w:pPr>
              <w:rPr>
                <w:color w:val="000000"/>
              </w:rPr>
            </w:pPr>
          </w:p>
        </w:tc>
      </w:tr>
      <w:tr w:rsidR="00AE0ED0" w:rsidRPr="004031AE" w:rsidTr="00AE0ED0">
        <w:trPr>
          <w:trHeight w:val="375"/>
        </w:trPr>
        <w:tc>
          <w:tcPr>
            <w:tcW w:w="9100" w:type="dxa"/>
            <w:tcBorders>
              <w:top w:val="nil"/>
              <w:left w:val="nil"/>
              <w:bottom w:val="nil"/>
              <w:right w:val="nil"/>
            </w:tcBorders>
            <w:noWrap/>
            <w:vAlign w:val="center"/>
            <w:hideMark/>
          </w:tcPr>
          <w:p w:rsidR="00AE0ED0" w:rsidRPr="004031AE" w:rsidRDefault="00AE0ED0" w:rsidP="000A1B2B">
            <w:pPr>
              <w:rPr>
                <w:color w:val="000000"/>
              </w:rPr>
            </w:pPr>
            <w:r w:rsidRPr="004031AE">
              <w:rPr>
                <w:color w:val="000000"/>
              </w:rPr>
              <w:t xml:space="preserve">01 GENEL KAMU HİZMETLERİ                                                         </w:t>
            </w:r>
          </w:p>
        </w:tc>
        <w:tc>
          <w:tcPr>
            <w:tcW w:w="2500" w:type="dxa"/>
            <w:tcBorders>
              <w:top w:val="nil"/>
              <w:left w:val="nil"/>
              <w:bottom w:val="nil"/>
              <w:right w:val="nil"/>
            </w:tcBorders>
            <w:noWrap/>
            <w:vAlign w:val="bottom"/>
            <w:hideMark/>
          </w:tcPr>
          <w:p w:rsidR="00AE0ED0" w:rsidRPr="004031AE" w:rsidRDefault="00AE0ED0" w:rsidP="000A1B2B">
            <w:pPr>
              <w:rPr>
                <w:color w:val="000000"/>
              </w:rPr>
            </w:pPr>
            <w:r w:rsidRPr="004031AE">
              <w:rPr>
                <w:color w:val="000000"/>
              </w:rPr>
              <w:t>402.000,00 ₺</w:t>
            </w:r>
          </w:p>
        </w:tc>
      </w:tr>
      <w:tr w:rsidR="00AE0ED0" w:rsidRPr="004031AE" w:rsidTr="00AE0ED0">
        <w:trPr>
          <w:trHeight w:val="375"/>
        </w:trPr>
        <w:tc>
          <w:tcPr>
            <w:tcW w:w="9100" w:type="dxa"/>
            <w:tcBorders>
              <w:top w:val="nil"/>
              <w:left w:val="nil"/>
              <w:bottom w:val="nil"/>
              <w:right w:val="nil"/>
            </w:tcBorders>
            <w:noWrap/>
            <w:vAlign w:val="center"/>
            <w:hideMark/>
          </w:tcPr>
          <w:p w:rsidR="00AE0ED0" w:rsidRPr="004031AE" w:rsidRDefault="00AE0ED0" w:rsidP="000A1B2B">
            <w:pPr>
              <w:rPr>
                <w:color w:val="000000"/>
              </w:rPr>
            </w:pPr>
            <w:r w:rsidRPr="004031AE">
              <w:rPr>
                <w:color w:val="000000"/>
              </w:rPr>
              <w:t>37- Strateji Geliştirme Müdürlüğü</w:t>
            </w:r>
          </w:p>
        </w:tc>
        <w:tc>
          <w:tcPr>
            <w:tcW w:w="2500" w:type="dxa"/>
            <w:tcBorders>
              <w:top w:val="nil"/>
              <w:left w:val="nil"/>
              <w:bottom w:val="nil"/>
              <w:right w:val="nil"/>
            </w:tcBorders>
            <w:noWrap/>
            <w:vAlign w:val="bottom"/>
            <w:hideMark/>
          </w:tcPr>
          <w:p w:rsidR="00AE0ED0" w:rsidRPr="004031AE" w:rsidRDefault="00AE0ED0" w:rsidP="000A1B2B">
            <w:pPr>
              <w:rPr>
                <w:color w:val="000000"/>
              </w:rPr>
            </w:pPr>
          </w:p>
        </w:tc>
      </w:tr>
      <w:tr w:rsidR="00AE0ED0" w:rsidRPr="004031AE" w:rsidTr="00AE0ED0">
        <w:trPr>
          <w:trHeight w:val="375"/>
        </w:trPr>
        <w:tc>
          <w:tcPr>
            <w:tcW w:w="9100" w:type="dxa"/>
            <w:tcBorders>
              <w:top w:val="nil"/>
              <w:left w:val="nil"/>
              <w:bottom w:val="nil"/>
              <w:right w:val="nil"/>
            </w:tcBorders>
            <w:noWrap/>
            <w:vAlign w:val="center"/>
            <w:hideMark/>
          </w:tcPr>
          <w:p w:rsidR="00AE0ED0" w:rsidRPr="004031AE" w:rsidRDefault="00AE0ED0" w:rsidP="000A1B2B">
            <w:pPr>
              <w:rPr>
                <w:color w:val="000000"/>
              </w:rPr>
            </w:pPr>
            <w:r w:rsidRPr="004031AE">
              <w:rPr>
                <w:color w:val="000000"/>
              </w:rPr>
              <w:t>01-GENEL KAMU HİZMETLERİ</w:t>
            </w:r>
          </w:p>
        </w:tc>
        <w:tc>
          <w:tcPr>
            <w:tcW w:w="2500" w:type="dxa"/>
            <w:tcBorders>
              <w:top w:val="nil"/>
              <w:left w:val="nil"/>
              <w:bottom w:val="nil"/>
              <w:right w:val="nil"/>
            </w:tcBorders>
            <w:noWrap/>
            <w:vAlign w:val="center"/>
            <w:hideMark/>
          </w:tcPr>
          <w:p w:rsidR="00AE0ED0" w:rsidRPr="004031AE" w:rsidRDefault="00AE0ED0" w:rsidP="000A1B2B">
            <w:pPr>
              <w:rPr>
                <w:color w:val="000000"/>
              </w:rPr>
            </w:pPr>
            <w:r w:rsidRPr="004031AE">
              <w:rPr>
                <w:color w:val="000000"/>
              </w:rPr>
              <w:t>350.000,00 ₺</w:t>
            </w:r>
          </w:p>
        </w:tc>
      </w:tr>
      <w:tr w:rsidR="00AE0ED0" w:rsidRPr="004031AE" w:rsidTr="00AE0ED0">
        <w:trPr>
          <w:trHeight w:val="375"/>
        </w:trPr>
        <w:tc>
          <w:tcPr>
            <w:tcW w:w="9100" w:type="dxa"/>
            <w:tcBorders>
              <w:top w:val="nil"/>
              <w:left w:val="nil"/>
              <w:bottom w:val="nil"/>
              <w:right w:val="nil"/>
            </w:tcBorders>
            <w:noWrap/>
            <w:vAlign w:val="center"/>
            <w:hideMark/>
          </w:tcPr>
          <w:p w:rsidR="00AE0ED0" w:rsidRPr="004031AE" w:rsidRDefault="00AE0ED0" w:rsidP="000A1B2B">
            <w:pPr>
              <w:rPr>
                <w:color w:val="000000"/>
              </w:rPr>
            </w:pPr>
            <w:r w:rsidRPr="004031AE">
              <w:rPr>
                <w:color w:val="000000"/>
              </w:rPr>
              <w:t>38- Temizlik İşleri Müdürlüğü</w:t>
            </w:r>
          </w:p>
        </w:tc>
        <w:tc>
          <w:tcPr>
            <w:tcW w:w="2500" w:type="dxa"/>
            <w:tcBorders>
              <w:top w:val="nil"/>
              <w:left w:val="nil"/>
              <w:bottom w:val="nil"/>
              <w:right w:val="nil"/>
            </w:tcBorders>
            <w:noWrap/>
            <w:vAlign w:val="bottom"/>
            <w:hideMark/>
          </w:tcPr>
          <w:p w:rsidR="00AE0ED0" w:rsidRPr="004031AE" w:rsidRDefault="00AE0ED0" w:rsidP="000A1B2B">
            <w:pPr>
              <w:rPr>
                <w:color w:val="000000"/>
              </w:rPr>
            </w:pPr>
          </w:p>
        </w:tc>
      </w:tr>
      <w:tr w:rsidR="00AE0ED0" w:rsidRPr="004031AE" w:rsidTr="00AE0ED0">
        <w:trPr>
          <w:trHeight w:val="375"/>
        </w:trPr>
        <w:tc>
          <w:tcPr>
            <w:tcW w:w="9100" w:type="dxa"/>
            <w:tcBorders>
              <w:top w:val="nil"/>
              <w:left w:val="nil"/>
              <w:bottom w:val="nil"/>
              <w:right w:val="nil"/>
            </w:tcBorders>
            <w:noWrap/>
            <w:vAlign w:val="center"/>
            <w:hideMark/>
          </w:tcPr>
          <w:p w:rsidR="00AE0ED0" w:rsidRPr="004031AE" w:rsidRDefault="00AE0ED0" w:rsidP="000A1B2B">
            <w:pPr>
              <w:rPr>
                <w:color w:val="000000"/>
              </w:rPr>
            </w:pPr>
            <w:r w:rsidRPr="004031AE">
              <w:rPr>
                <w:color w:val="000000"/>
              </w:rPr>
              <w:t>05-ÇEVRE KORUMA HİZMETLERİ</w:t>
            </w:r>
          </w:p>
        </w:tc>
        <w:tc>
          <w:tcPr>
            <w:tcW w:w="2500" w:type="dxa"/>
            <w:tcBorders>
              <w:top w:val="nil"/>
              <w:left w:val="nil"/>
              <w:bottom w:val="nil"/>
              <w:right w:val="nil"/>
            </w:tcBorders>
            <w:noWrap/>
            <w:vAlign w:val="center"/>
            <w:hideMark/>
          </w:tcPr>
          <w:p w:rsidR="00AE0ED0" w:rsidRPr="004031AE" w:rsidRDefault="00AE0ED0" w:rsidP="000A1B2B">
            <w:pPr>
              <w:rPr>
                <w:color w:val="000000"/>
              </w:rPr>
            </w:pPr>
            <w:r w:rsidRPr="004031AE">
              <w:rPr>
                <w:color w:val="000000"/>
              </w:rPr>
              <w:t xml:space="preserve">53.328.000,00 ₺  </w:t>
            </w:r>
          </w:p>
        </w:tc>
      </w:tr>
      <w:tr w:rsidR="00AE0ED0" w:rsidRPr="004031AE" w:rsidTr="00AE0ED0">
        <w:trPr>
          <w:trHeight w:val="375"/>
        </w:trPr>
        <w:tc>
          <w:tcPr>
            <w:tcW w:w="9100" w:type="dxa"/>
            <w:tcBorders>
              <w:top w:val="nil"/>
              <w:left w:val="nil"/>
              <w:bottom w:val="nil"/>
              <w:right w:val="nil"/>
            </w:tcBorders>
            <w:noWrap/>
            <w:vAlign w:val="center"/>
            <w:hideMark/>
          </w:tcPr>
          <w:p w:rsidR="00AE0ED0" w:rsidRPr="004031AE" w:rsidRDefault="00AE0ED0" w:rsidP="000A1B2B">
            <w:pPr>
              <w:rPr>
                <w:color w:val="000000"/>
              </w:rPr>
            </w:pPr>
            <w:r w:rsidRPr="004031AE">
              <w:rPr>
                <w:color w:val="000000"/>
              </w:rPr>
              <w:t>39- Zabıta Müdürlüğü</w:t>
            </w:r>
          </w:p>
        </w:tc>
        <w:tc>
          <w:tcPr>
            <w:tcW w:w="2500" w:type="dxa"/>
            <w:tcBorders>
              <w:top w:val="nil"/>
              <w:left w:val="nil"/>
              <w:bottom w:val="nil"/>
              <w:right w:val="nil"/>
            </w:tcBorders>
            <w:noWrap/>
            <w:vAlign w:val="bottom"/>
            <w:hideMark/>
          </w:tcPr>
          <w:p w:rsidR="00AE0ED0" w:rsidRPr="004031AE" w:rsidRDefault="00AE0ED0" w:rsidP="000A1B2B">
            <w:pPr>
              <w:rPr>
                <w:color w:val="000000"/>
              </w:rPr>
            </w:pPr>
          </w:p>
        </w:tc>
      </w:tr>
      <w:tr w:rsidR="00AE0ED0" w:rsidRPr="004031AE" w:rsidTr="00AE0ED0">
        <w:trPr>
          <w:trHeight w:val="375"/>
        </w:trPr>
        <w:tc>
          <w:tcPr>
            <w:tcW w:w="9100" w:type="dxa"/>
            <w:tcBorders>
              <w:top w:val="nil"/>
              <w:left w:val="nil"/>
              <w:bottom w:val="nil"/>
              <w:right w:val="nil"/>
            </w:tcBorders>
            <w:noWrap/>
            <w:vAlign w:val="center"/>
            <w:hideMark/>
          </w:tcPr>
          <w:p w:rsidR="00AE0ED0" w:rsidRPr="004031AE" w:rsidRDefault="00AE0ED0" w:rsidP="000A1B2B">
            <w:pPr>
              <w:rPr>
                <w:color w:val="000000"/>
              </w:rPr>
            </w:pPr>
            <w:r w:rsidRPr="004031AE">
              <w:rPr>
                <w:color w:val="000000"/>
              </w:rPr>
              <w:t>03-KAMU DÜZENİ VE GÜVENLİK HİZMETLERİ</w:t>
            </w:r>
          </w:p>
        </w:tc>
        <w:tc>
          <w:tcPr>
            <w:tcW w:w="2500" w:type="dxa"/>
            <w:tcBorders>
              <w:top w:val="nil"/>
              <w:left w:val="nil"/>
              <w:bottom w:val="nil"/>
              <w:right w:val="nil"/>
            </w:tcBorders>
            <w:noWrap/>
            <w:vAlign w:val="center"/>
            <w:hideMark/>
          </w:tcPr>
          <w:p w:rsidR="00AE0ED0" w:rsidRPr="004031AE" w:rsidRDefault="00AE0ED0" w:rsidP="000A1B2B">
            <w:pPr>
              <w:rPr>
                <w:color w:val="000000"/>
              </w:rPr>
            </w:pPr>
            <w:r w:rsidRPr="004031AE">
              <w:rPr>
                <w:color w:val="000000"/>
              </w:rPr>
              <w:t>4.000.000,00 ₺</w:t>
            </w:r>
          </w:p>
        </w:tc>
      </w:tr>
      <w:tr w:rsidR="00AE0ED0" w:rsidRPr="004031AE" w:rsidTr="00AE0ED0">
        <w:trPr>
          <w:trHeight w:val="375"/>
        </w:trPr>
        <w:tc>
          <w:tcPr>
            <w:tcW w:w="9100" w:type="dxa"/>
            <w:tcBorders>
              <w:top w:val="nil"/>
              <w:left w:val="nil"/>
              <w:bottom w:val="nil"/>
              <w:right w:val="nil"/>
            </w:tcBorders>
            <w:noWrap/>
            <w:vAlign w:val="center"/>
            <w:hideMark/>
          </w:tcPr>
          <w:p w:rsidR="00AE0ED0" w:rsidRPr="004031AE" w:rsidRDefault="00AE0ED0" w:rsidP="000A1B2B">
            <w:pPr>
              <w:rPr>
                <w:color w:val="000000"/>
              </w:rPr>
            </w:pPr>
            <w:r w:rsidRPr="004031AE">
              <w:rPr>
                <w:color w:val="000000"/>
              </w:rPr>
              <w:t>41-Kadın ve Aile Hizmetleri Müdürlüğü</w:t>
            </w:r>
          </w:p>
        </w:tc>
        <w:tc>
          <w:tcPr>
            <w:tcW w:w="2500" w:type="dxa"/>
            <w:tcBorders>
              <w:top w:val="nil"/>
              <w:left w:val="nil"/>
              <w:bottom w:val="nil"/>
              <w:right w:val="nil"/>
            </w:tcBorders>
            <w:noWrap/>
            <w:vAlign w:val="bottom"/>
            <w:hideMark/>
          </w:tcPr>
          <w:p w:rsidR="00AE0ED0" w:rsidRPr="004031AE" w:rsidRDefault="00AE0ED0" w:rsidP="000A1B2B">
            <w:pPr>
              <w:rPr>
                <w:color w:val="000000"/>
              </w:rPr>
            </w:pPr>
          </w:p>
        </w:tc>
      </w:tr>
      <w:tr w:rsidR="00AE0ED0" w:rsidRPr="004031AE" w:rsidTr="00AE0ED0">
        <w:trPr>
          <w:trHeight w:val="375"/>
        </w:trPr>
        <w:tc>
          <w:tcPr>
            <w:tcW w:w="9100" w:type="dxa"/>
            <w:tcBorders>
              <w:top w:val="nil"/>
              <w:left w:val="nil"/>
              <w:bottom w:val="nil"/>
              <w:right w:val="nil"/>
            </w:tcBorders>
            <w:noWrap/>
            <w:vAlign w:val="center"/>
            <w:hideMark/>
          </w:tcPr>
          <w:p w:rsidR="00AE0ED0" w:rsidRPr="004031AE" w:rsidRDefault="00AE0ED0" w:rsidP="000A1B2B">
            <w:pPr>
              <w:rPr>
                <w:color w:val="000000"/>
              </w:rPr>
            </w:pPr>
            <w:r w:rsidRPr="004031AE">
              <w:rPr>
                <w:color w:val="000000"/>
              </w:rPr>
              <w:t xml:space="preserve">10-SOSYAL GÜVENLİK VE SOSYAL YARDIM HİZMETLERİ         </w:t>
            </w:r>
          </w:p>
        </w:tc>
        <w:tc>
          <w:tcPr>
            <w:tcW w:w="2500" w:type="dxa"/>
            <w:tcBorders>
              <w:top w:val="nil"/>
              <w:left w:val="nil"/>
              <w:bottom w:val="nil"/>
              <w:right w:val="nil"/>
            </w:tcBorders>
            <w:noWrap/>
            <w:vAlign w:val="bottom"/>
            <w:hideMark/>
          </w:tcPr>
          <w:p w:rsidR="00AE0ED0" w:rsidRPr="004031AE" w:rsidRDefault="00AE0ED0" w:rsidP="000A1B2B">
            <w:pPr>
              <w:rPr>
                <w:color w:val="000000"/>
              </w:rPr>
            </w:pPr>
            <w:r w:rsidRPr="004031AE">
              <w:rPr>
                <w:color w:val="000000"/>
              </w:rPr>
              <w:t>5.040.000,00 ₺</w:t>
            </w:r>
          </w:p>
        </w:tc>
      </w:tr>
      <w:tr w:rsidR="00AE0ED0" w:rsidRPr="004031AE" w:rsidTr="00AE0ED0">
        <w:trPr>
          <w:trHeight w:val="375"/>
        </w:trPr>
        <w:tc>
          <w:tcPr>
            <w:tcW w:w="9100" w:type="dxa"/>
            <w:tcBorders>
              <w:top w:val="nil"/>
              <w:left w:val="nil"/>
              <w:bottom w:val="nil"/>
              <w:right w:val="nil"/>
            </w:tcBorders>
            <w:noWrap/>
            <w:vAlign w:val="center"/>
            <w:hideMark/>
          </w:tcPr>
          <w:p w:rsidR="00AE0ED0" w:rsidRPr="004031AE" w:rsidRDefault="00AE0ED0" w:rsidP="000A1B2B">
            <w:pPr>
              <w:rPr>
                <w:color w:val="000000"/>
              </w:rPr>
            </w:pPr>
            <w:r w:rsidRPr="004031AE">
              <w:rPr>
                <w:color w:val="000000"/>
              </w:rPr>
              <w:t>42-Yapı Kontrol Müdürlüğü</w:t>
            </w:r>
          </w:p>
        </w:tc>
        <w:tc>
          <w:tcPr>
            <w:tcW w:w="2500" w:type="dxa"/>
            <w:tcBorders>
              <w:top w:val="nil"/>
              <w:left w:val="nil"/>
              <w:bottom w:val="nil"/>
              <w:right w:val="nil"/>
            </w:tcBorders>
            <w:noWrap/>
            <w:vAlign w:val="bottom"/>
            <w:hideMark/>
          </w:tcPr>
          <w:p w:rsidR="00AE0ED0" w:rsidRPr="004031AE" w:rsidRDefault="00AE0ED0" w:rsidP="000A1B2B">
            <w:pPr>
              <w:rPr>
                <w:color w:val="000000"/>
              </w:rPr>
            </w:pPr>
          </w:p>
        </w:tc>
      </w:tr>
      <w:tr w:rsidR="00AE0ED0" w:rsidRPr="004031AE" w:rsidTr="00AE0ED0">
        <w:trPr>
          <w:trHeight w:val="375"/>
        </w:trPr>
        <w:tc>
          <w:tcPr>
            <w:tcW w:w="9100" w:type="dxa"/>
            <w:tcBorders>
              <w:top w:val="nil"/>
              <w:left w:val="nil"/>
              <w:bottom w:val="nil"/>
              <w:right w:val="nil"/>
            </w:tcBorders>
            <w:noWrap/>
            <w:vAlign w:val="center"/>
            <w:hideMark/>
          </w:tcPr>
          <w:p w:rsidR="00AE0ED0" w:rsidRPr="004031AE" w:rsidRDefault="00AE0ED0" w:rsidP="000A1B2B">
            <w:pPr>
              <w:rPr>
                <w:color w:val="000000"/>
              </w:rPr>
            </w:pPr>
            <w:r w:rsidRPr="004031AE">
              <w:rPr>
                <w:color w:val="000000"/>
              </w:rPr>
              <w:t>06-</w:t>
            </w:r>
            <w:proofErr w:type="gramStart"/>
            <w:r w:rsidRPr="004031AE">
              <w:rPr>
                <w:color w:val="000000"/>
              </w:rPr>
              <w:t>İSKAN</w:t>
            </w:r>
            <w:proofErr w:type="gramEnd"/>
            <w:r w:rsidRPr="004031AE">
              <w:rPr>
                <w:color w:val="000000"/>
              </w:rPr>
              <w:t xml:space="preserve"> VE TOPLUM REFAHI HİZMETLERİ                                   </w:t>
            </w:r>
          </w:p>
        </w:tc>
        <w:tc>
          <w:tcPr>
            <w:tcW w:w="2500" w:type="dxa"/>
            <w:tcBorders>
              <w:top w:val="nil"/>
              <w:left w:val="nil"/>
              <w:bottom w:val="nil"/>
              <w:right w:val="nil"/>
            </w:tcBorders>
            <w:noWrap/>
            <w:vAlign w:val="bottom"/>
            <w:hideMark/>
          </w:tcPr>
          <w:p w:rsidR="00AE0ED0" w:rsidRPr="004031AE" w:rsidRDefault="00AE0ED0" w:rsidP="000A1B2B">
            <w:pPr>
              <w:rPr>
                <w:color w:val="000000"/>
              </w:rPr>
            </w:pPr>
            <w:r w:rsidRPr="004031AE">
              <w:rPr>
                <w:color w:val="000000"/>
              </w:rPr>
              <w:t xml:space="preserve">3.500.000,00 ₺ </w:t>
            </w:r>
          </w:p>
        </w:tc>
      </w:tr>
      <w:tr w:rsidR="00AE0ED0" w:rsidRPr="004031AE" w:rsidTr="00AE0ED0">
        <w:trPr>
          <w:trHeight w:val="375"/>
        </w:trPr>
        <w:tc>
          <w:tcPr>
            <w:tcW w:w="9100" w:type="dxa"/>
            <w:tcBorders>
              <w:top w:val="nil"/>
              <w:left w:val="nil"/>
              <w:bottom w:val="nil"/>
              <w:right w:val="nil"/>
            </w:tcBorders>
            <w:noWrap/>
            <w:vAlign w:val="center"/>
            <w:hideMark/>
          </w:tcPr>
          <w:p w:rsidR="00AE0ED0" w:rsidRPr="004031AE" w:rsidRDefault="00AE0ED0" w:rsidP="000A1B2B">
            <w:pPr>
              <w:rPr>
                <w:b/>
                <w:bCs/>
                <w:color w:val="000000"/>
                <w:u w:val="single"/>
              </w:rPr>
            </w:pPr>
            <w:r w:rsidRPr="004031AE">
              <w:rPr>
                <w:b/>
                <w:bCs/>
                <w:color w:val="000000"/>
                <w:u w:val="single"/>
              </w:rPr>
              <w:lastRenderedPageBreak/>
              <w:t xml:space="preserve">GİDER BÜTÇESİ İCMALİ             </w:t>
            </w:r>
          </w:p>
        </w:tc>
        <w:tc>
          <w:tcPr>
            <w:tcW w:w="2500" w:type="dxa"/>
            <w:tcBorders>
              <w:top w:val="nil"/>
              <w:left w:val="nil"/>
              <w:bottom w:val="nil"/>
              <w:right w:val="nil"/>
            </w:tcBorders>
            <w:noWrap/>
            <w:vAlign w:val="bottom"/>
            <w:hideMark/>
          </w:tcPr>
          <w:p w:rsidR="00AE0ED0" w:rsidRPr="004031AE" w:rsidRDefault="00AE0ED0" w:rsidP="000A1B2B">
            <w:pPr>
              <w:rPr>
                <w:b/>
                <w:bCs/>
                <w:color w:val="000000"/>
              </w:rPr>
            </w:pPr>
            <w:r w:rsidRPr="004031AE">
              <w:rPr>
                <w:b/>
                <w:bCs/>
                <w:color w:val="000000"/>
              </w:rPr>
              <w:t>TUTAR TL</w:t>
            </w:r>
          </w:p>
        </w:tc>
      </w:tr>
      <w:tr w:rsidR="00AE0ED0" w:rsidRPr="004031AE" w:rsidTr="00AE0ED0">
        <w:trPr>
          <w:trHeight w:val="375"/>
        </w:trPr>
        <w:tc>
          <w:tcPr>
            <w:tcW w:w="9100" w:type="dxa"/>
            <w:tcBorders>
              <w:top w:val="nil"/>
              <w:left w:val="nil"/>
              <w:bottom w:val="nil"/>
              <w:right w:val="nil"/>
            </w:tcBorders>
            <w:noWrap/>
            <w:vAlign w:val="center"/>
            <w:hideMark/>
          </w:tcPr>
          <w:p w:rsidR="00AE0ED0" w:rsidRPr="004031AE" w:rsidRDefault="00AE0ED0" w:rsidP="000A1B2B">
            <w:pPr>
              <w:rPr>
                <w:color w:val="000000"/>
              </w:rPr>
            </w:pPr>
            <w:r w:rsidRPr="004031AE">
              <w:rPr>
                <w:color w:val="000000"/>
              </w:rPr>
              <w:t>01 PERSONEL GİDERLERİ</w:t>
            </w:r>
          </w:p>
        </w:tc>
        <w:tc>
          <w:tcPr>
            <w:tcW w:w="2500" w:type="dxa"/>
            <w:tcBorders>
              <w:top w:val="nil"/>
              <w:left w:val="nil"/>
              <w:bottom w:val="nil"/>
              <w:right w:val="nil"/>
            </w:tcBorders>
            <w:noWrap/>
            <w:vAlign w:val="bottom"/>
            <w:hideMark/>
          </w:tcPr>
          <w:p w:rsidR="00AE0ED0" w:rsidRPr="004031AE" w:rsidRDefault="00AE0ED0" w:rsidP="000A1B2B">
            <w:pPr>
              <w:rPr>
                <w:color w:val="000000"/>
              </w:rPr>
            </w:pPr>
            <w:r w:rsidRPr="004031AE">
              <w:rPr>
                <w:color w:val="000000"/>
              </w:rPr>
              <w:t>21.000.000,00 ₺</w:t>
            </w:r>
          </w:p>
        </w:tc>
      </w:tr>
      <w:tr w:rsidR="00AE0ED0" w:rsidRPr="004031AE" w:rsidTr="00AE0ED0">
        <w:trPr>
          <w:trHeight w:val="375"/>
        </w:trPr>
        <w:tc>
          <w:tcPr>
            <w:tcW w:w="9100" w:type="dxa"/>
            <w:tcBorders>
              <w:top w:val="nil"/>
              <w:left w:val="nil"/>
              <w:bottom w:val="nil"/>
              <w:right w:val="nil"/>
            </w:tcBorders>
            <w:noWrap/>
            <w:vAlign w:val="center"/>
            <w:hideMark/>
          </w:tcPr>
          <w:p w:rsidR="00AE0ED0" w:rsidRPr="004031AE" w:rsidRDefault="00AE0ED0" w:rsidP="000A1B2B">
            <w:pPr>
              <w:rPr>
                <w:color w:val="000000"/>
              </w:rPr>
            </w:pPr>
            <w:r w:rsidRPr="004031AE">
              <w:rPr>
                <w:color w:val="000000"/>
              </w:rPr>
              <w:t xml:space="preserve">02 SOS. GÜV. DEVLET PRİM GİDERLERİ                                          </w:t>
            </w:r>
          </w:p>
        </w:tc>
        <w:tc>
          <w:tcPr>
            <w:tcW w:w="2500" w:type="dxa"/>
            <w:tcBorders>
              <w:top w:val="nil"/>
              <w:left w:val="nil"/>
              <w:bottom w:val="nil"/>
              <w:right w:val="nil"/>
            </w:tcBorders>
            <w:noWrap/>
            <w:vAlign w:val="bottom"/>
            <w:hideMark/>
          </w:tcPr>
          <w:p w:rsidR="00AE0ED0" w:rsidRPr="004031AE" w:rsidRDefault="00AE0ED0" w:rsidP="000A1B2B">
            <w:pPr>
              <w:rPr>
                <w:color w:val="000000"/>
              </w:rPr>
            </w:pPr>
            <w:r w:rsidRPr="004031AE">
              <w:rPr>
                <w:color w:val="000000"/>
              </w:rPr>
              <w:t>3.000.000,00₺</w:t>
            </w:r>
          </w:p>
        </w:tc>
      </w:tr>
      <w:tr w:rsidR="00AE0ED0" w:rsidRPr="004031AE" w:rsidTr="00AE0ED0">
        <w:trPr>
          <w:trHeight w:val="375"/>
        </w:trPr>
        <w:tc>
          <w:tcPr>
            <w:tcW w:w="9100" w:type="dxa"/>
            <w:tcBorders>
              <w:top w:val="nil"/>
              <w:left w:val="nil"/>
              <w:bottom w:val="nil"/>
              <w:right w:val="nil"/>
            </w:tcBorders>
            <w:noWrap/>
            <w:vAlign w:val="center"/>
            <w:hideMark/>
          </w:tcPr>
          <w:p w:rsidR="00AE0ED0" w:rsidRPr="004031AE" w:rsidRDefault="00AE0ED0" w:rsidP="000A1B2B">
            <w:pPr>
              <w:rPr>
                <w:color w:val="000000"/>
              </w:rPr>
            </w:pPr>
            <w:r w:rsidRPr="004031AE">
              <w:rPr>
                <w:color w:val="000000"/>
              </w:rPr>
              <w:t xml:space="preserve">03 MAL VE HİZMET ALIM GİDERLERİ                                              </w:t>
            </w:r>
          </w:p>
        </w:tc>
        <w:tc>
          <w:tcPr>
            <w:tcW w:w="2500" w:type="dxa"/>
            <w:tcBorders>
              <w:top w:val="nil"/>
              <w:left w:val="nil"/>
              <w:bottom w:val="nil"/>
              <w:right w:val="nil"/>
            </w:tcBorders>
            <w:noWrap/>
            <w:vAlign w:val="bottom"/>
            <w:hideMark/>
          </w:tcPr>
          <w:p w:rsidR="00AE0ED0" w:rsidRPr="004031AE" w:rsidRDefault="00AE0ED0" w:rsidP="000A1B2B">
            <w:pPr>
              <w:rPr>
                <w:color w:val="000000"/>
              </w:rPr>
            </w:pPr>
            <w:r w:rsidRPr="004031AE">
              <w:rPr>
                <w:color w:val="000000"/>
              </w:rPr>
              <w:t>135.000.000,00₺</w:t>
            </w:r>
          </w:p>
        </w:tc>
      </w:tr>
      <w:tr w:rsidR="00AE0ED0" w:rsidRPr="004031AE" w:rsidTr="00AE0ED0">
        <w:trPr>
          <w:trHeight w:val="375"/>
        </w:trPr>
        <w:tc>
          <w:tcPr>
            <w:tcW w:w="9100" w:type="dxa"/>
            <w:tcBorders>
              <w:top w:val="nil"/>
              <w:left w:val="nil"/>
              <w:bottom w:val="nil"/>
              <w:right w:val="nil"/>
            </w:tcBorders>
            <w:noWrap/>
            <w:vAlign w:val="center"/>
            <w:hideMark/>
          </w:tcPr>
          <w:p w:rsidR="00AE0ED0" w:rsidRPr="004031AE" w:rsidRDefault="00AE0ED0" w:rsidP="000A1B2B">
            <w:pPr>
              <w:rPr>
                <w:color w:val="000000"/>
              </w:rPr>
            </w:pPr>
            <w:proofErr w:type="gramStart"/>
            <w:r w:rsidRPr="004031AE">
              <w:rPr>
                <w:color w:val="000000"/>
              </w:rPr>
              <w:t>04  FAİZ</w:t>
            </w:r>
            <w:proofErr w:type="gramEnd"/>
            <w:r w:rsidRPr="004031AE">
              <w:rPr>
                <w:color w:val="000000"/>
              </w:rPr>
              <w:t xml:space="preserve"> GİDERLERİ                                                                                 </w:t>
            </w:r>
          </w:p>
        </w:tc>
        <w:tc>
          <w:tcPr>
            <w:tcW w:w="2500" w:type="dxa"/>
            <w:tcBorders>
              <w:top w:val="nil"/>
              <w:left w:val="nil"/>
              <w:bottom w:val="nil"/>
              <w:right w:val="nil"/>
            </w:tcBorders>
            <w:noWrap/>
            <w:vAlign w:val="bottom"/>
            <w:hideMark/>
          </w:tcPr>
          <w:p w:rsidR="00AE0ED0" w:rsidRPr="004031AE" w:rsidRDefault="00AE0ED0" w:rsidP="000A1B2B">
            <w:pPr>
              <w:rPr>
                <w:color w:val="000000"/>
              </w:rPr>
            </w:pPr>
            <w:r w:rsidRPr="004031AE">
              <w:rPr>
                <w:color w:val="000000"/>
              </w:rPr>
              <w:t>6.000.000,00 ₺</w:t>
            </w:r>
          </w:p>
        </w:tc>
      </w:tr>
      <w:tr w:rsidR="00AE0ED0" w:rsidRPr="004031AE" w:rsidTr="00AE0ED0">
        <w:trPr>
          <w:trHeight w:val="375"/>
        </w:trPr>
        <w:tc>
          <w:tcPr>
            <w:tcW w:w="9100" w:type="dxa"/>
            <w:tcBorders>
              <w:top w:val="nil"/>
              <w:left w:val="nil"/>
              <w:bottom w:val="nil"/>
              <w:right w:val="nil"/>
            </w:tcBorders>
            <w:noWrap/>
            <w:vAlign w:val="center"/>
            <w:hideMark/>
          </w:tcPr>
          <w:p w:rsidR="00AE0ED0" w:rsidRPr="004031AE" w:rsidRDefault="00AE0ED0" w:rsidP="000A1B2B">
            <w:pPr>
              <w:rPr>
                <w:color w:val="000000"/>
              </w:rPr>
            </w:pPr>
            <w:proofErr w:type="gramStart"/>
            <w:r w:rsidRPr="004031AE">
              <w:rPr>
                <w:color w:val="000000"/>
              </w:rPr>
              <w:t>05  CARİ</w:t>
            </w:r>
            <w:proofErr w:type="gramEnd"/>
            <w:r w:rsidRPr="004031AE">
              <w:rPr>
                <w:color w:val="000000"/>
              </w:rPr>
              <w:t xml:space="preserve"> TRANSFERLER                                                                           </w:t>
            </w:r>
          </w:p>
        </w:tc>
        <w:tc>
          <w:tcPr>
            <w:tcW w:w="2500" w:type="dxa"/>
            <w:tcBorders>
              <w:top w:val="nil"/>
              <w:left w:val="nil"/>
              <w:bottom w:val="nil"/>
              <w:right w:val="nil"/>
            </w:tcBorders>
            <w:noWrap/>
            <w:vAlign w:val="bottom"/>
            <w:hideMark/>
          </w:tcPr>
          <w:p w:rsidR="00AE0ED0" w:rsidRPr="004031AE" w:rsidRDefault="00AE0ED0" w:rsidP="000A1B2B">
            <w:pPr>
              <w:rPr>
                <w:color w:val="000000"/>
              </w:rPr>
            </w:pPr>
            <w:r w:rsidRPr="004031AE">
              <w:rPr>
                <w:color w:val="000000"/>
              </w:rPr>
              <w:t>6.000.000,00 ₺</w:t>
            </w:r>
          </w:p>
        </w:tc>
      </w:tr>
      <w:tr w:rsidR="00AE0ED0" w:rsidRPr="004031AE" w:rsidTr="00AE0ED0">
        <w:trPr>
          <w:trHeight w:val="375"/>
        </w:trPr>
        <w:tc>
          <w:tcPr>
            <w:tcW w:w="9100" w:type="dxa"/>
            <w:tcBorders>
              <w:top w:val="nil"/>
              <w:left w:val="nil"/>
              <w:bottom w:val="nil"/>
              <w:right w:val="nil"/>
            </w:tcBorders>
            <w:noWrap/>
            <w:vAlign w:val="center"/>
            <w:hideMark/>
          </w:tcPr>
          <w:p w:rsidR="00AE0ED0" w:rsidRPr="004031AE" w:rsidRDefault="00AE0ED0" w:rsidP="000A1B2B">
            <w:pPr>
              <w:rPr>
                <w:color w:val="000000"/>
              </w:rPr>
            </w:pPr>
            <w:proofErr w:type="gramStart"/>
            <w:r w:rsidRPr="004031AE">
              <w:rPr>
                <w:color w:val="000000"/>
              </w:rPr>
              <w:t>06  SERMAYE</w:t>
            </w:r>
            <w:proofErr w:type="gramEnd"/>
            <w:r w:rsidRPr="004031AE">
              <w:rPr>
                <w:color w:val="000000"/>
              </w:rPr>
              <w:t xml:space="preserve"> GİDERLERİ                                                                     </w:t>
            </w:r>
          </w:p>
        </w:tc>
        <w:tc>
          <w:tcPr>
            <w:tcW w:w="2500" w:type="dxa"/>
            <w:tcBorders>
              <w:top w:val="nil"/>
              <w:left w:val="nil"/>
              <w:bottom w:val="nil"/>
              <w:right w:val="nil"/>
            </w:tcBorders>
            <w:noWrap/>
            <w:vAlign w:val="bottom"/>
            <w:hideMark/>
          </w:tcPr>
          <w:p w:rsidR="00AE0ED0" w:rsidRPr="004031AE" w:rsidRDefault="00AE0ED0" w:rsidP="000A1B2B">
            <w:pPr>
              <w:rPr>
                <w:color w:val="000000"/>
              </w:rPr>
            </w:pPr>
            <w:r w:rsidRPr="004031AE">
              <w:rPr>
                <w:color w:val="000000"/>
              </w:rPr>
              <w:t>53.000.000,00 ₺</w:t>
            </w:r>
          </w:p>
        </w:tc>
      </w:tr>
      <w:tr w:rsidR="00AE0ED0" w:rsidRPr="004031AE" w:rsidTr="00AE0ED0">
        <w:trPr>
          <w:trHeight w:val="375"/>
        </w:trPr>
        <w:tc>
          <w:tcPr>
            <w:tcW w:w="9100" w:type="dxa"/>
            <w:tcBorders>
              <w:top w:val="nil"/>
              <w:left w:val="nil"/>
              <w:bottom w:val="nil"/>
              <w:right w:val="nil"/>
            </w:tcBorders>
            <w:noWrap/>
            <w:vAlign w:val="center"/>
            <w:hideMark/>
          </w:tcPr>
          <w:p w:rsidR="00AE0ED0" w:rsidRPr="004031AE" w:rsidRDefault="00AE0ED0" w:rsidP="000A1B2B">
            <w:pPr>
              <w:rPr>
                <w:color w:val="000000"/>
              </w:rPr>
            </w:pPr>
            <w:proofErr w:type="gramStart"/>
            <w:r w:rsidRPr="004031AE">
              <w:rPr>
                <w:color w:val="000000"/>
              </w:rPr>
              <w:t>07  SERMAYE</w:t>
            </w:r>
            <w:proofErr w:type="gramEnd"/>
            <w:r w:rsidRPr="004031AE">
              <w:rPr>
                <w:color w:val="000000"/>
              </w:rPr>
              <w:t xml:space="preserve"> TANSFERLERİ                                                                  </w:t>
            </w:r>
          </w:p>
        </w:tc>
        <w:tc>
          <w:tcPr>
            <w:tcW w:w="2500" w:type="dxa"/>
            <w:tcBorders>
              <w:top w:val="nil"/>
              <w:left w:val="nil"/>
              <w:bottom w:val="nil"/>
              <w:right w:val="nil"/>
            </w:tcBorders>
            <w:noWrap/>
            <w:vAlign w:val="bottom"/>
            <w:hideMark/>
          </w:tcPr>
          <w:p w:rsidR="00AE0ED0" w:rsidRPr="004031AE" w:rsidRDefault="00AE0ED0" w:rsidP="000A1B2B">
            <w:pPr>
              <w:rPr>
                <w:color w:val="000000"/>
              </w:rPr>
            </w:pPr>
            <w:r w:rsidRPr="004031AE">
              <w:rPr>
                <w:color w:val="000000"/>
              </w:rPr>
              <w:t>1.000.000,00 ₺</w:t>
            </w:r>
          </w:p>
        </w:tc>
      </w:tr>
      <w:tr w:rsidR="00AE0ED0" w:rsidRPr="004031AE" w:rsidTr="00AE0ED0">
        <w:trPr>
          <w:trHeight w:val="405"/>
        </w:trPr>
        <w:tc>
          <w:tcPr>
            <w:tcW w:w="9100" w:type="dxa"/>
            <w:tcBorders>
              <w:top w:val="nil"/>
              <w:left w:val="nil"/>
              <w:bottom w:val="nil"/>
              <w:right w:val="nil"/>
            </w:tcBorders>
            <w:noWrap/>
            <w:vAlign w:val="center"/>
            <w:hideMark/>
          </w:tcPr>
          <w:p w:rsidR="00AE0ED0" w:rsidRPr="004031AE" w:rsidRDefault="00AE0ED0" w:rsidP="000A1B2B">
            <w:pPr>
              <w:rPr>
                <w:color w:val="000000"/>
              </w:rPr>
            </w:pPr>
            <w:proofErr w:type="gramStart"/>
            <w:r w:rsidRPr="004031AE">
              <w:rPr>
                <w:color w:val="000000"/>
              </w:rPr>
              <w:t>09  YEDEK</w:t>
            </w:r>
            <w:proofErr w:type="gramEnd"/>
            <w:r w:rsidRPr="004031AE">
              <w:rPr>
                <w:color w:val="000000"/>
              </w:rPr>
              <w:t xml:space="preserve"> ÖDENEKLER                                                                        </w:t>
            </w:r>
          </w:p>
        </w:tc>
        <w:tc>
          <w:tcPr>
            <w:tcW w:w="2500" w:type="dxa"/>
            <w:tcBorders>
              <w:top w:val="nil"/>
              <w:left w:val="nil"/>
              <w:bottom w:val="nil"/>
              <w:right w:val="nil"/>
            </w:tcBorders>
            <w:noWrap/>
            <w:vAlign w:val="bottom"/>
            <w:hideMark/>
          </w:tcPr>
          <w:p w:rsidR="00AE0ED0" w:rsidRPr="004031AE" w:rsidRDefault="00AE0ED0" w:rsidP="000A1B2B">
            <w:pPr>
              <w:rPr>
                <w:color w:val="000000"/>
              </w:rPr>
            </w:pPr>
            <w:r w:rsidRPr="004031AE">
              <w:rPr>
                <w:color w:val="000000"/>
              </w:rPr>
              <w:t>25.000.000,00 ₺</w:t>
            </w:r>
          </w:p>
        </w:tc>
      </w:tr>
      <w:tr w:rsidR="00AE0ED0" w:rsidRPr="004031AE" w:rsidTr="00AE0ED0">
        <w:trPr>
          <w:trHeight w:val="375"/>
        </w:trPr>
        <w:tc>
          <w:tcPr>
            <w:tcW w:w="9100" w:type="dxa"/>
            <w:tcBorders>
              <w:top w:val="nil"/>
              <w:left w:val="nil"/>
              <w:bottom w:val="nil"/>
              <w:right w:val="nil"/>
            </w:tcBorders>
            <w:noWrap/>
            <w:vAlign w:val="center"/>
            <w:hideMark/>
          </w:tcPr>
          <w:p w:rsidR="00AE0ED0" w:rsidRPr="004031AE" w:rsidRDefault="00AE0ED0" w:rsidP="000A1B2B">
            <w:pPr>
              <w:rPr>
                <w:b/>
                <w:bCs/>
                <w:color w:val="000000"/>
              </w:rPr>
            </w:pPr>
            <w:r w:rsidRPr="004031AE">
              <w:rPr>
                <w:b/>
                <w:bCs/>
                <w:color w:val="000000"/>
              </w:rPr>
              <w:t xml:space="preserve">2023 Mali Yılı Gider Bütçesi                                             </w:t>
            </w:r>
          </w:p>
        </w:tc>
        <w:tc>
          <w:tcPr>
            <w:tcW w:w="2500" w:type="dxa"/>
            <w:tcBorders>
              <w:top w:val="nil"/>
              <w:left w:val="nil"/>
              <w:bottom w:val="nil"/>
              <w:right w:val="nil"/>
            </w:tcBorders>
            <w:noWrap/>
            <w:vAlign w:val="bottom"/>
            <w:hideMark/>
          </w:tcPr>
          <w:p w:rsidR="00AE0ED0" w:rsidRPr="004031AE" w:rsidRDefault="00AE0ED0" w:rsidP="000A1B2B">
            <w:pPr>
              <w:rPr>
                <w:b/>
                <w:bCs/>
                <w:color w:val="000000"/>
              </w:rPr>
            </w:pPr>
            <w:r w:rsidRPr="004031AE">
              <w:rPr>
                <w:b/>
                <w:bCs/>
                <w:color w:val="000000"/>
              </w:rPr>
              <w:t>250.000.000,00 ₺</w:t>
            </w:r>
          </w:p>
        </w:tc>
      </w:tr>
      <w:tr w:rsidR="00AE0ED0" w:rsidRPr="004031AE" w:rsidTr="00AE0ED0">
        <w:trPr>
          <w:trHeight w:val="375"/>
        </w:trPr>
        <w:tc>
          <w:tcPr>
            <w:tcW w:w="9100" w:type="dxa"/>
            <w:tcBorders>
              <w:top w:val="nil"/>
              <w:left w:val="nil"/>
              <w:bottom w:val="nil"/>
              <w:right w:val="nil"/>
            </w:tcBorders>
            <w:noWrap/>
            <w:vAlign w:val="center"/>
            <w:hideMark/>
          </w:tcPr>
          <w:p w:rsidR="00AE0ED0" w:rsidRPr="004031AE" w:rsidRDefault="00AE0ED0" w:rsidP="000A1B2B">
            <w:pPr>
              <w:rPr>
                <w:b/>
                <w:bCs/>
                <w:color w:val="000000"/>
              </w:rPr>
            </w:pPr>
            <w:r w:rsidRPr="004031AE">
              <w:rPr>
                <w:b/>
                <w:bCs/>
                <w:color w:val="000000"/>
              </w:rPr>
              <w:t>(</w:t>
            </w:r>
            <w:proofErr w:type="spellStart"/>
            <w:r w:rsidRPr="004031AE">
              <w:rPr>
                <w:b/>
                <w:bCs/>
                <w:color w:val="000000"/>
              </w:rPr>
              <w:t>İkiyüzellimilyon</w:t>
            </w:r>
            <w:proofErr w:type="spellEnd"/>
            <w:r w:rsidRPr="004031AE">
              <w:rPr>
                <w:b/>
                <w:bCs/>
                <w:color w:val="000000"/>
              </w:rPr>
              <w:t xml:space="preserve"> ₺) Olarak. Uygun görülmüştür.</w:t>
            </w:r>
          </w:p>
        </w:tc>
        <w:tc>
          <w:tcPr>
            <w:tcW w:w="2500" w:type="dxa"/>
            <w:tcBorders>
              <w:top w:val="nil"/>
              <w:left w:val="nil"/>
              <w:bottom w:val="nil"/>
              <w:right w:val="nil"/>
            </w:tcBorders>
            <w:noWrap/>
            <w:vAlign w:val="bottom"/>
            <w:hideMark/>
          </w:tcPr>
          <w:p w:rsidR="00AE0ED0" w:rsidRPr="004031AE" w:rsidRDefault="00AE0ED0" w:rsidP="000A1B2B">
            <w:pPr>
              <w:rPr>
                <w:b/>
                <w:bCs/>
                <w:color w:val="000000"/>
              </w:rPr>
            </w:pPr>
          </w:p>
        </w:tc>
      </w:tr>
      <w:tr w:rsidR="00AE0ED0" w:rsidRPr="004031AE" w:rsidTr="00AE0ED0">
        <w:trPr>
          <w:trHeight w:val="375"/>
        </w:trPr>
        <w:tc>
          <w:tcPr>
            <w:tcW w:w="9100" w:type="dxa"/>
            <w:tcBorders>
              <w:top w:val="nil"/>
              <w:left w:val="nil"/>
              <w:bottom w:val="nil"/>
              <w:right w:val="nil"/>
            </w:tcBorders>
            <w:noWrap/>
            <w:vAlign w:val="center"/>
            <w:hideMark/>
          </w:tcPr>
          <w:p w:rsidR="00AE0ED0" w:rsidRPr="004031AE" w:rsidRDefault="00AE0ED0" w:rsidP="000A1B2B">
            <w:pPr>
              <w:rPr>
                <w:b/>
                <w:bCs/>
                <w:color w:val="000000"/>
                <w:u w:val="single"/>
              </w:rPr>
            </w:pPr>
            <w:r w:rsidRPr="004031AE">
              <w:rPr>
                <w:b/>
                <w:bCs/>
                <w:color w:val="000000"/>
                <w:u w:val="single"/>
              </w:rPr>
              <w:t xml:space="preserve">GELİR BÜTÇESİ </w:t>
            </w:r>
          </w:p>
        </w:tc>
        <w:tc>
          <w:tcPr>
            <w:tcW w:w="2500" w:type="dxa"/>
            <w:tcBorders>
              <w:top w:val="nil"/>
              <w:left w:val="nil"/>
              <w:bottom w:val="nil"/>
              <w:right w:val="nil"/>
            </w:tcBorders>
            <w:noWrap/>
            <w:vAlign w:val="center"/>
            <w:hideMark/>
          </w:tcPr>
          <w:p w:rsidR="00AE0ED0" w:rsidRPr="004031AE" w:rsidRDefault="00AE0ED0" w:rsidP="000A1B2B">
            <w:pPr>
              <w:rPr>
                <w:b/>
                <w:bCs/>
                <w:color w:val="000000"/>
                <w:u w:val="single"/>
              </w:rPr>
            </w:pPr>
            <w:r w:rsidRPr="004031AE">
              <w:rPr>
                <w:b/>
                <w:bCs/>
                <w:color w:val="000000"/>
                <w:u w:val="single"/>
              </w:rPr>
              <w:t>TUTAR TL</w:t>
            </w:r>
          </w:p>
        </w:tc>
      </w:tr>
      <w:tr w:rsidR="00AE0ED0" w:rsidRPr="004031AE" w:rsidTr="00AE0ED0">
        <w:trPr>
          <w:trHeight w:val="375"/>
        </w:trPr>
        <w:tc>
          <w:tcPr>
            <w:tcW w:w="9100" w:type="dxa"/>
            <w:tcBorders>
              <w:top w:val="nil"/>
              <w:left w:val="nil"/>
              <w:bottom w:val="nil"/>
              <w:right w:val="nil"/>
            </w:tcBorders>
            <w:noWrap/>
            <w:vAlign w:val="center"/>
            <w:hideMark/>
          </w:tcPr>
          <w:p w:rsidR="00AE0ED0" w:rsidRPr="004031AE" w:rsidRDefault="00AE0ED0" w:rsidP="000A1B2B">
            <w:pPr>
              <w:rPr>
                <w:b/>
                <w:bCs/>
                <w:color w:val="000000"/>
                <w:u w:val="single"/>
              </w:rPr>
            </w:pPr>
          </w:p>
        </w:tc>
        <w:tc>
          <w:tcPr>
            <w:tcW w:w="2500" w:type="dxa"/>
            <w:tcBorders>
              <w:top w:val="nil"/>
              <w:left w:val="nil"/>
              <w:bottom w:val="nil"/>
              <w:right w:val="nil"/>
            </w:tcBorders>
            <w:noWrap/>
            <w:vAlign w:val="bottom"/>
            <w:hideMark/>
          </w:tcPr>
          <w:p w:rsidR="00AE0ED0" w:rsidRPr="004031AE" w:rsidRDefault="00AE0ED0" w:rsidP="000A1B2B"/>
        </w:tc>
      </w:tr>
      <w:tr w:rsidR="00AE0ED0" w:rsidRPr="004031AE" w:rsidTr="00AE0ED0">
        <w:trPr>
          <w:trHeight w:val="375"/>
        </w:trPr>
        <w:tc>
          <w:tcPr>
            <w:tcW w:w="9100" w:type="dxa"/>
            <w:tcBorders>
              <w:top w:val="nil"/>
              <w:left w:val="nil"/>
              <w:bottom w:val="nil"/>
              <w:right w:val="nil"/>
            </w:tcBorders>
            <w:noWrap/>
            <w:vAlign w:val="center"/>
            <w:hideMark/>
          </w:tcPr>
          <w:p w:rsidR="00AE0ED0" w:rsidRPr="004031AE" w:rsidRDefault="00AE0ED0" w:rsidP="000A1B2B">
            <w:pPr>
              <w:rPr>
                <w:color w:val="000000"/>
              </w:rPr>
            </w:pPr>
            <w:proofErr w:type="gramStart"/>
            <w:r w:rsidRPr="004031AE">
              <w:rPr>
                <w:color w:val="000000"/>
              </w:rPr>
              <w:t>1  VERGİ</w:t>
            </w:r>
            <w:proofErr w:type="gramEnd"/>
            <w:r w:rsidRPr="004031AE">
              <w:rPr>
                <w:color w:val="000000"/>
              </w:rPr>
              <w:t xml:space="preserve"> GELİRLERİ</w:t>
            </w:r>
          </w:p>
        </w:tc>
        <w:tc>
          <w:tcPr>
            <w:tcW w:w="2500" w:type="dxa"/>
            <w:tcBorders>
              <w:top w:val="nil"/>
              <w:left w:val="nil"/>
              <w:bottom w:val="nil"/>
              <w:right w:val="nil"/>
            </w:tcBorders>
            <w:noWrap/>
            <w:vAlign w:val="center"/>
            <w:hideMark/>
          </w:tcPr>
          <w:p w:rsidR="00AE0ED0" w:rsidRPr="004031AE" w:rsidRDefault="00AE0ED0" w:rsidP="000A1B2B">
            <w:pPr>
              <w:rPr>
                <w:color w:val="000000"/>
              </w:rPr>
            </w:pPr>
            <w:r w:rsidRPr="004031AE">
              <w:rPr>
                <w:color w:val="000000"/>
              </w:rPr>
              <w:t>40.000.000,00 ₺</w:t>
            </w:r>
          </w:p>
        </w:tc>
      </w:tr>
      <w:tr w:rsidR="00AE0ED0" w:rsidRPr="004031AE" w:rsidTr="00AE0ED0">
        <w:trPr>
          <w:trHeight w:val="375"/>
        </w:trPr>
        <w:tc>
          <w:tcPr>
            <w:tcW w:w="9100" w:type="dxa"/>
            <w:tcBorders>
              <w:top w:val="nil"/>
              <w:left w:val="nil"/>
              <w:bottom w:val="nil"/>
              <w:right w:val="nil"/>
            </w:tcBorders>
            <w:noWrap/>
            <w:vAlign w:val="center"/>
            <w:hideMark/>
          </w:tcPr>
          <w:p w:rsidR="00AE0ED0" w:rsidRPr="004031AE" w:rsidRDefault="00AE0ED0" w:rsidP="000A1B2B">
            <w:pPr>
              <w:rPr>
                <w:color w:val="000000"/>
              </w:rPr>
            </w:pPr>
            <w:proofErr w:type="gramStart"/>
            <w:r w:rsidRPr="004031AE">
              <w:rPr>
                <w:color w:val="000000"/>
              </w:rPr>
              <w:t>3  TEŞEBBÜS</w:t>
            </w:r>
            <w:proofErr w:type="gramEnd"/>
            <w:r w:rsidRPr="004031AE">
              <w:rPr>
                <w:color w:val="000000"/>
              </w:rPr>
              <w:t xml:space="preserve"> VE MÜLKİYET GELİRLERİ</w:t>
            </w:r>
          </w:p>
        </w:tc>
        <w:tc>
          <w:tcPr>
            <w:tcW w:w="2500" w:type="dxa"/>
            <w:tcBorders>
              <w:top w:val="nil"/>
              <w:left w:val="nil"/>
              <w:bottom w:val="nil"/>
              <w:right w:val="nil"/>
            </w:tcBorders>
            <w:noWrap/>
            <w:vAlign w:val="center"/>
            <w:hideMark/>
          </w:tcPr>
          <w:p w:rsidR="00AE0ED0" w:rsidRPr="004031AE" w:rsidRDefault="00AE0ED0" w:rsidP="000A1B2B">
            <w:pPr>
              <w:rPr>
                <w:color w:val="000000"/>
              </w:rPr>
            </w:pPr>
            <w:r w:rsidRPr="004031AE">
              <w:rPr>
                <w:color w:val="000000"/>
              </w:rPr>
              <w:t>10.000.000,00 ₺</w:t>
            </w:r>
          </w:p>
        </w:tc>
      </w:tr>
      <w:tr w:rsidR="00AE0ED0" w:rsidRPr="004031AE" w:rsidTr="00AE0ED0">
        <w:trPr>
          <w:trHeight w:val="375"/>
        </w:trPr>
        <w:tc>
          <w:tcPr>
            <w:tcW w:w="9100" w:type="dxa"/>
            <w:tcBorders>
              <w:top w:val="nil"/>
              <w:left w:val="nil"/>
              <w:bottom w:val="nil"/>
              <w:right w:val="nil"/>
            </w:tcBorders>
            <w:noWrap/>
            <w:vAlign w:val="center"/>
            <w:hideMark/>
          </w:tcPr>
          <w:p w:rsidR="00AE0ED0" w:rsidRPr="004031AE" w:rsidRDefault="00AE0ED0" w:rsidP="000A1B2B">
            <w:pPr>
              <w:rPr>
                <w:color w:val="000000"/>
              </w:rPr>
            </w:pPr>
            <w:proofErr w:type="gramStart"/>
            <w:r w:rsidRPr="004031AE">
              <w:rPr>
                <w:color w:val="000000"/>
              </w:rPr>
              <w:t>4  ALINAN</w:t>
            </w:r>
            <w:proofErr w:type="gramEnd"/>
            <w:r w:rsidRPr="004031AE">
              <w:rPr>
                <w:color w:val="000000"/>
              </w:rPr>
              <w:t xml:space="preserve"> BAĞIŞ VE YARDIMLAR İLE ÖZEL GELİRLER</w:t>
            </w:r>
          </w:p>
        </w:tc>
        <w:tc>
          <w:tcPr>
            <w:tcW w:w="2500" w:type="dxa"/>
            <w:tcBorders>
              <w:top w:val="nil"/>
              <w:left w:val="nil"/>
              <w:bottom w:val="nil"/>
              <w:right w:val="nil"/>
            </w:tcBorders>
            <w:noWrap/>
            <w:vAlign w:val="center"/>
            <w:hideMark/>
          </w:tcPr>
          <w:p w:rsidR="00AE0ED0" w:rsidRPr="004031AE" w:rsidRDefault="00AE0ED0" w:rsidP="000A1B2B">
            <w:pPr>
              <w:rPr>
                <w:color w:val="000000"/>
              </w:rPr>
            </w:pPr>
            <w:r w:rsidRPr="004031AE">
              <w:rPr>
                <w:color w:val="000000"/>
              </w:rPr>
              <w:t>13.000.000,00 ₺</w:t>
            </w:r>
          </w:p>
        </w:tc>
      </w:tr>
      <w:tr w:rsidR="00AE0ED0" w:rsidRPr="004031AE" w:rsidTr="00AE0ED0">
        <w:trPr>
          <w:trHeight w:val="375"/>
        </w:trPr>
        <w:tc>
          <w:tcPr>
            <w:tcW w:w="9100" w:type="dxa"/>
            <w:tcBorders>
              <w:top w:val="nil"/>
              <w:left w:val="nil"/>
              <w:bottom w:val="nil"/>
              <w:right w:val="nil"/>
            </w:tcBorders>
            <w:noWrap/>
            <w:vAlign w:val="center"/>
            <w:hideMark/>
          </w:tcPr>
          <w:p w:rsidR="00AE0ED0" w:rsidRPr="004031AE" w:rsidRDefault="00AE0ED0" w:rsidP="000A1B2B">
            <w:pPr>
              <w:rPr>
                <w:color w:val="000000"/>
              </w:rPr>
            </w:pPr>
            <w:proofErr w:type="gramStart"/>
            <w:r w:rsidRPr="004031AE">
              <w:rPr>
                <w:color w:val="000000"/>
              </w:rPr>
              <w:t>5  DİĞER</w:t>
            </w:r>
            <w:proofErr w:type="gramEnd"/>
            <w:r w:rsidRPr="004031AE">
              <w:rPr>
                <w:color w:val="000000"/>
              </w:rPr>
              <w:t xml:space="preserve"> GELİRLER</w:t>
            </w:r>
          </w:p>
        </w:tc>
        <w:tc>
          <w:tcPr>
            <w:tcW w:w="2500" w:type="dxa"/>
            <w:tcBorders>
              <w:top w:val="nil"/>
              <w:left w:val="nil"/>
              <w:bottom w:val="nil"/>
              <w:right w:val="nil"/>
            </w:tcBorders>
            <w:noWrap/>
            <w:vAlign w:val="center"/>
            <w:hideMark/>
          </w:tcPr>
          <w:p w:rsidR="00AE0ED0" w:rsidRPr="004031AE" w:rsidRDefault="00AE0ED0" w:rsidP="000A1B2B">
            <w:pPr>
              <w:rPr>
                <w:color w:val="000000"/>
              </w:rPr>
            </w:pPr>
            <w:r w:rsidRPr="004031AE">
              <w:rPr>
                <w:color w:val="000000"/>
              </w:rPr>
              <w:t>147.000.000,00 ₺</w:t>
            </w:r>
          </w:p>
        </w:tc>
      </w:tr>
      <w:tr w:rsidR="00AE0ED0" w:rsidRPr="004031AE" w:rsidTr="00AE0ED0">
        <w:trPr>
          <w:trHeight w:val="375"/>
        </w:trPr>
        <w:tc>
          <w:tcPr>
            <w:tcW w:w="9100" w:type="dxa"/>
            <w:tcBorders>
              <w:top w:val="nil"/>
              <w:left w:val="nil"/>
              <w:bottom w:val="nil"/>
              <w:right w:val="nil"/>
            </w:tcBorders>
            <w:noWrap/>
            <w:vAlign w:val="center"/>
            <w:hideMark/>
          </w:tcPr>
          <w:p w:rsidR="00AE0ED0" w:rsidRPr="004031AE" w:rsidRDefault="00AE0ED0" w:rsidP="000A1B2B">
            <w:pPr>
              <w:rPr>
                <w:color w:val="000000"/>
              </w:rPr>
            </w:pPr>
            <w:proofErr w:type="gramStart"/>
            <w:r w:rsidRPr="004031AE">
              <w:rPr>
                <w:color w:val="000000"/>
              </w:rPr>
              <w:t>6  SERMAYE</w:t>
            </w:r>
            <w:proofErr w:type="gramEnd"/>
            <w:r w:rsidRPr="004031AE">
              <w:rPr>
                <w:color w:val="000000"/>
              </w:rPr>
              <w:t xml:space="preserve"> GELİRLERİ</w:t>
            </w:r>
          </w:p>
        </w:tc>
        <w:tc>
          <w:tcPr>
            <w:tcW w:w="2500" w:type="dxa"/>
            <w:tcBorders>
              <w:top w:val="nil"/>
              <w:left w:val="nil"/>
              <w:bottom w:val="nil"/>
              <w:right w:val="nil"/>
            </w:tcBorders>
            <w:noWrap/>
            <w:vAlign w:val="center"/>
            <w:hideMark/>
          </w:tcPr>
          <w:p w:rsidR="00AE0ED0" w:rsidRPr="004031AE" w:rsidRDefault="00AE0ED0" w:rsidP="000A1B2B">
            <w:pPr>
              <w:rPr>
                <w:color w:val="000000"/>
              </w:rPr>
            </w:pPr>
            <w:r w:rsidRPr="004031AE">
              <w:rPr>
                <w:color w:val="000000"/>
              </w:rPr>
              <w:t>40.000.000,00 ₺</w:t>
            </w:r>
          </w:p>
        </w:tc>
      </w:tr>
      <w:tr w:rsidR="00AE0ED0" w:rsidRPr="004031AE" w:rsidTr="00AE0ED0">
        <w:trPr>
          <w:trHeight w:val="375"/>
        </w:trPr>
        <w:tc>
          <w:tcPr>
            <w:tcW w:w="9100" w:type="dxa"/>
            <w:tcBorders>
              <w:top w:val="nil"/>
              <w:left w:val="nil"/>
              <w:bottom w:val="nil"/>
              <w:right w:val="nil"/>
            </w:tcBorders>
            <w:noWrap/>
            <w:vAlign w:val="center"/>
            <w:hideMark/>
          </w:tcPr>
          <w:p w:rsidR="00AE0ED0" w:rsidRPr="004031AE" w:rsidRDefault="00AE0ED0" w:rsidP="000A1B2B">
            <w:pPr>
              <w:rPr>
                <w:b/>
                <w:bCs/>
                <w:color w:val="000000"/>
              </w:rPr>
            </w:pPr>
            <w:r w:rsidRPr="004031AE">
              <w:rPr>
                <w:b/>
                <w:bCs/>
                <w:color w:val="000000"/>
              </w:rPr>
              <w:t xml:space="preserve">2023 Mali Yılı Gelir Bütçesi                                                                            </w:t>
            </w:r>
          </w:p>
        </w:tc>
        <w:tc>
          <w:tcPr>
            <w:tcW w:w="2500" w:type="dxa"/>
            <w:tcBorders>
              <w:top w:val="nil"/>
              <w:left w:val="nil"/>
              <w:bottom w:val="nil"/>
              <w:right w:val="nil"/>
            </w:tcBorders>
            <w:noWrap/>
            <w:vAlign w:val="center"/>
            <w:hideMark/>
          </w:tcPr>
          <w:p w:rsidR="00AE0ED0" w:rsidRPr="004031AE" w:rsidRDefault="00AE0ED0" w:rsidP="000A1B2B">
            <w:pPr>
              <w:rPr>
                <w:b/>
                <w:bCs/>
                <w:color w:val="000000"/>
              </w:rPr>
            </w:pPr>
            <w:r w:rsidRPr="004031AE">
              <w:rPr>
                <w:b/>
                <w:bCs/>
                <w:color w:val="000000"/>
              </w:rPr>
              <w:t>250.000.000,00 ₺</w:t>
            </w:r>
          </w:p>
        </w:tc>
      </w:tr>
      <w:tr w:rsidR="00AE0ED0" w:rsidRPr="004031AE" w:rsidTr="00AE0ED0">
        <w:trPr>
          <w:trHeight w:val="375"/>
        </w:trPr>
        <w:tc>
          <w:tcPr>
            <w:tcW w:w="9100" w:type="dxa"/>
            <w:tcBorders>
              <w:top w:val="nil"/>
              <w:left w:val="nil"/>
              <w:bottom w:val="nil"/>
              <w:right w:val="nil"/>
            </w:tcBorders>
            <w:noWrap/>
            <w:vAlign w:val="center"/>
            <w:hideMark/>
          </w:tcPr>
          <w:p w:rsidR="00AE0ED0" w:rsidRPr="004031AE" w:rsidRDefault="00AE0ED0" w:rsidP="000A1B2B">
            <w:pPr>
              <w:rPr>
                <w:b/>
                <w:bCs/>
                <w:color w:val="000000"/>
              </w:rPr>
            </w:pPr>
            <w:r w:rsidRPr="004031AE">
              <w:rPr>
                <w:b/>
                <w:bCs/>
                <w:color w:val="000000"/>
              </w:rPr>
              <w:t>(</w:t>
            </w:r>
            <w:proofErr w:type="spellStart"/>
            <w:r w:rsidRPr="004031AE">
              <w:rPr>
                <w:b/>
                <w:bCs/>
                <w:color w:val="000000"/>
              </w:rPr>
              <w:t>İkiyüzellimilyon</w:t>
            </w:r>
            <w:proofErr w:type="spellEnd"/>
            <w:r w:rsidRPr="004031AE">
              <w:rPr>
                <w:b/>
                <w:bCs/>
                <w:color w:val="000000"/>
              </w:rPr>
              <w:t xml:space="preserve"> ₺) Olarak teklif edilmiş, gider bütçesi ile denklik sağlanmıştır. </w:t>
            </w:r>
          </w:p>
        </w:tc>
        <w:tc>
          <w:tcPr>
            <w:tcW w:w="2500" w:type="dxa"/>
            <w:tcBorders>
              <w:top w:val="nil"/>
              <w:left w:val="nil"/>
              <w:bottom w:val="nil"/>
              <w:right w:val="nil"/>
            </w:tcBorders>
            <w:noWrap/>
            <w:vAlign w:val="bottom"/>
            <w:hideMark/>
          </w:tcPr>
          <w:p w:rsidR="00AE0ED0" w:rsidRPr="004031AE" w:rsidRDefault="00AE0ED0" w:rsidP="000A1B2B">
            <w:pPr>
              <w:rPr>
                <w:b/>
                <w:bCs/>
                <w:color w:val="000000"/>
              </w:rPr>
            </w:pPr>
          </w:p>
        </w:tc>
      </w:tr>
    </w:tbl>
    <w:p w:rsidR="00AE0ED0" w:rsidRDefault="00AE0ED0" w:rsidP="00AE0ED0">
      <w:pPr>
        <w:jc w:val="both"/>
        <w:rPr>
          <w:b/>
        </w:rPr>
      </w:pPr>
    </w:p>
    <w:p w:rsidR="00AE0ED0" w:rsidRDefault="00AE0ED0" w:rsidP="00AE0ED0">
      <w:pPr>
        <w:pStyle w:val="GvdeMetni"/>
        <w:rPr>
          <w:b/>
          <w:bCs/>
          <w:u w:val="single"/>
        </w:rPr>
      </w:pPr>
    </w:p>
    <w:p w:rsidR="00AE0ED0" w:rsidRDefault="00AE0ED0" w:rsidP="00AE0ED0">
      <w:pPr>
        <w:pStyle w:val="GvdeMetni"/>
        <w:ind w:firstLine="720"/>
      </w:pPr>
      <w:r>
        <w:t xml:space="preserve">Yukarıda belirtilen 2023 Mali Yılı </w:t>
      </w:r>
      <w:r w:rsidRPr="001259C1">
        <w:t>Bütçe</w:t>
      </w:r>
      <w:r>
        <w:t xml:space="preserve"> Tasarısı, cetvelleri ve ekte </w:t>
      </w:r>
      <w:proofErr w:type="gramStart"/>
      <w:r>
        <w:t>sunulan  Bütçe</w:t>
      </w:r>
      <w:proofErr w:type="gramEnd"/>
      <w:r>
        <w:t xml:space="preserve"> Kararnamesine  ilişkin her bir kalem ayrı ayrı incelenmiş olup oy birliği ile uygun görülmüştür.</w:t>
      </w:r>
    </w:p>
    <w:p w:rsidR="00AE0ED0" w:rsidRDefault="00AE0ED0" w:rsidP="00AE0ED0">
      <w:pPr>
        <w:pStyle w:val="GvdeMetni"/>
        <w:ind w:firstLine="720"/>
      </w:pPr>
      <w:r>
        <w:t xml:space="preserve"> </w:t>
      </w:r>
    </w:p>
    <w:p w:rsidR="00AE0ED0" w:rsidRDefault="00AE0ED0" w:rsidP="00AE0ED0">
      <w:pPr>
        <w:pStyle w:val="GvdeMetni"/>
        <w:ind w:firstLine="720"/>
      </w:pPr>
      <w:r w:rsidRPr="001259C1">
        <w:t>202</w:t>
      </w:r>
      <w:r>
        <w:t>3</w:t>
      </w:r>
      <w:r w:rsidRPr="001259C1">
        <w:t xml:space="preserve"> Mali Yılı Gelir - </w:t>
      </w:r>
      <w:proofErr w:type="gramStart"/>
      <w:r w:rsidRPr="001259C1">
        <w:t xml:space="preserve">Gider </w:t>
      </w:r>
      <w:r>
        <w:t xml:space="preserve"> </w:t>
      </w:r>
      <w:r w:rsidRPr="001259C1">
        <w:t>Bütçesi</w:t>
      </w:r>
      <w:proofErr w:type="gramEnd"/>
      <w:r w:rsidRPr="001259C1">
        <w:t xml:space="preserve"> denkliği sağlanarak</w:t>
      </w:r>
      <w:r>
        <w:t xml:space="preserve"> 250</w:t>
      </w:r>
      <w:r w:rsidRPr="001259C1">
        <w:t>.000.000,00 ₺.(</w:t>
      </w:r>
      <w:proofErr w:type="spellStart"/>
      <w:r>
        <w:t>ikiy</w:t>
      </w:r>
      <w:r w:rsidRPr="001259C1">
        <w:t>üz</w:t>
      </w:r>
      <w:r>
        <w:t>elli</w:t>
      </w:r>
      <w:r w:rsidRPr="001259C1">
        <w:t>milyon</w:t>
      </w:r>
      <w:r>
        <w:t>türklirası</w:t>
      </w:r>
      <w:proofErr w:type="spellEnd"/>
      <w:r w:rsidRPr="001259C1">
        <w:t xml:space="preserve">) </w:t>
      </w:r>
      <w:r>
        <w:t xml:space="preserve">olacak şekilde belirlenmiş olup, </w:t>
      </w:r>
      <w:r w:rsidRPr="001259C1">
        <w:t>Komisyonumuzun 04/10/20</w:t>
      </w:r>
      <w:r>
        <w:t>22</w:t>
      </w:r>
      <w:r w:rsidRPr="001259C1">
        <w:t xml:space="preserve"> </w:t>
      </w:r>
      <w:r>
        <w:t>tarihli toplantılarında incelenerek</w:t>
      </w:r>
      <w:r w:rsidRPr="001259C1">
        <w:t xml:space="preserve"> oy</w:t>
      </w:r>
      <w:r>
        <w:t xml:space="preserve"> </w:t>
      </w:r>
      <w:r w:rsidRPr="001259C1">
        <w:t>birliği ile uygun görülmüş</w:t>
      </w:r>
      <w:r>
        <w:t>tür.</w:t>
      </w:r>
    </w:p>
    <w:p w:rsidR="00AE0ED0" w:rsidRPr="001259C1" w:rsidRDefault="00AE0ED0" w:rsidP="00AE0ED0">
      <w:pPr>
        <w:pStyle w:val="GvdeMetni"/>
        <w:ind w:firstLine="720"/>
      </w:pPr>
      <w:r w:rsidRPr="001259C1">
        <w:t xml:space="preserve"> </w:t>
      </w:r>
    </w:p>
    <w:p w:rsidR="00AE0ED0" w:rsidRPr="001259C1" w:rsidRDefault="00AE0ED0" w:rsidP="00AE0ED0">
      <w:pPr>
        <w:pStyle w:val="GvdeMetni"/>
        <w:ind w:firstLine="720"/>
      </w:pPr>
      <w:r>
        <w:t>Canik Belediye Başkanlığı 2023</w:t>
      </w:r>
      <w:r w:rsidRPr="001259C1">
        <w:t xml:space="preserve"> Mali Yılı Bütçesinin kabulünü Belediye meclisinin onayına arz ederiz. 04/10/202</w:t>
      </w:r>
      <w:r>
        <w:t>2</w:t>
      </w:r>
    </w:p>
    <w:p w:rsidR="00AE0ED0" w:rsidRPr="001259C1" w:rsidRDefault="00AE0ED0" w:rsidP="00AE0ED0">
      <w:pPr>
        <w:pStyle w:val="GvdeMetni"/>
        <w:ind w:firstLine="720"/>
        <w:rPr>
          <w:b/>
          <w:u w:val="single"/>
        </w:rPr>
      </w:pPr>
    </w:p>
    <w:p w:rsidR="00AE0ED0" w:rsidRDefault="00AE0ED0" w:rsidP="00AE0ED0">
      <w:pPr>
        <w:tabs>
          <w:tab w:val="left" w:pos="3945"/>
        </w:tabs>
        <w:jc w:val="center"/>
        <w:rPr>
          <w:b/>
          <w:u w:val="single"/>
        </w:rPr>
      </w:pPr>
    </w:p>
    <w:p w:rsidR="00AE0ED0" w:rsidRDefault="00AE0ED0" w:rsidP="005F32F9">
      <w:pPr>
        <w:spacing w:after="240"/>
        <w:jc w:val="both"/>
      </w:pPr>
    </w:p>
    <w:sectPr w:rsidR="00AE0ED0" w:rsidSect="00AE0ED0">
      <w:pgSz w:w="11906" w:h="16838"/>
      <w:pgMar w:top="851" w:right="849"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C64520"/>
    <w:multiLevelType w:val="hybridMultilevel"/>
    <w:tmpl w:val="E2BAA97E"/>
    <w:lvl w:ilvl="0" w:tplc="041F0001">
      <w:start w:val="1"/>
      <w:numFmt w:val="bullet"/>
      <w:lvlText w:val=""/>
      <w:lvlJc w:val="left"/>
      <w:pPr>
        <w:ind w:left="1428" w:hanging="360"/>
      </w:pPr>
      <w:rPr>
        <w:rFonts w:ascii="Symbol" w:hAnsi="Symbol" w:hint="default"/>
      </w:rPr>
    </w:lvl>
    <w:lvl w:ilvl="1" w:tplc="041F0003">
      <w:start w:val="1"/>
      <w:numFmt w:val="bullet"/>
      <w:lvlText w:val="o"/>
      <w:lvlJc w:val="left"/>
      <w:pPr>
        <w:ind w:left="2148" w:hanging="360"/>
      </w:pPr>
      <w:rPr>
        <w:rFonts w:ascii="Courier New" w:hAnsi="Courier New" w:cs="Courier New" w:hint="default"/>
      </w:rPr>
    </w:lvl>
    <w:lvl w:ilvl="2" w:tplc="041F0005">
      <w:start w:val="1"/>
      <w:numFmt w:val="bullet"/>
      <w:lvlText w:val=""/>
      <w:lvlJc w:val="left"/>
      <w:pPr>
        <w:ind w:left="2868" w:hanging="360"/>
      </w:pPr>
      <w:rPr>
        <w:rFonts w:ascii="Wingdings" w:hAnsi="Wingdings" w:hint="default"/>
      </w:rPr>
    </w:lvl>
    <w:lvl w:ilvl="3" w:tplc="041F0001">
      <w:start w:val="1"/>
      <w:numFmt w:val="bullet"/>
      <w:lvlText w:val=""/>
      <w:lvlJc w:val="left"/>
      <w:pPr>
        <w:ind w:left="3588" w:hanging="360"/>
      </w:pPr>
      <w:rPr>
        <w:rFonts w:ascii="Symbol" w:hAnsi="Symbol" w:hint="default"/>
      </w:rPr>
    </w:lvl>
    <w:lvl w:ilvl="4" w:tplc="041F0003">
      <w:start w:val="1"/>
      <w:numFmt w:val="bullet"/>
      <w:lvlText w:val="o"/>
      <w:lvlJc w:val="left"/>
      <w:pPr>
        <w:ind w:left="4308" w:hanging="360"/>
      </w:pPr>
      <w:rPr>
        <w:rFonts w:ascii="Courier New" w:hAnsi="Courier New" w:cs="Courier New" w:hint="default"/>
      </w:rPr>
    </w:lvl>
    <w:lvl w:ilvl="5" w:tplc="041F0005">
      <w:start w:val="1"/>
      <w:numFmt w:val="bullet"/>
      <w:lvlText w:val=""/>
      <w:lvlJc w:val="left"/>
      <w:pPr>
        <w:ind w:left="5028" w:hanging="360"/>
      </w:pPr>
      <w:rPr>
        <w:rFonts w:ascii="Wingdings" w:hAnsi="Wingdings" w:hint="default"/>
      </w:rPr>
    </w:lvl>
    <w:lvl w:ilvl="6" w:tplc="041F0001">
      <w:start w:val="1"/>
      <w:numFmt w:val="bullet"/>
      <w:lvlText w:val=""/>
      <w:lvlJc w:val="left"/>
      <w:pPr>
        <w:ind w:left="5748" w:hanging="360"/>
      </w:pPr>
      <w:rPr>
        <w:rFonts w:ascii="Symbol" w:hAnsi="Symbol" w:hint="default"/>
      </w:rPr>
    </w:lvl>
    <w:lvl w:ilvl="7" w:tplc="041F0003">
      <w:start w:val="1"/>
      <w:numFmt w:val="bullet"/>
      <w:lvlText w:val="o"/>
      <w:lvlJc w:val="left"/>
      <w:pPr>
        <w:ind w:left="6468" w:hanging="360"/>
      </w:pPr>
      <w:rPr>
        <w:rFonts w:ascii="Courier New" w:hAnsi="Courier New" w:cs="Courier New" w:hint="default"/>
      </w:rPr>
    </w:lvl>
    <w:lvl w:ilvl="8" w:tplc="041F0005">
      <w:start w:val="1"/>
      <w:numFmt w:val="bullet"/>
      <w:lvlText w:val=""/>
      <w:lvlJc w:val="left"/>
      <w:pPr>
        <w:ind w:left="7188" w:hanging="360"/>
      </w:pPr>
      <w:rPr>
        <w:rFonts w:ascii="Wingdings" w:hAnsi="Wingdings" w:hint="default"/>
      </w:rPr>
    </w:lvl>
  </w:abstractNum>
  <w:abstractNum w:abstractNumId="1" w15:restartNumberingAfterBreak="0">
    <w:nsid w:val="4E4D26A6"/>
    <w:multiLevelType w:val="singleLevel"/>
    <w:tmpl w:val="041F000F"/>
    <w:lvl w:ilvl="0">
      <w:start w:val="1"/>
      <w:numFmt w:val="decimal"/>
      <w:lvlText w:val="%1."/>
      <w:lvlJc w:val="left"/>
      <w:pPr>
        <w:tabs>
          <w:tab w:val="num" w:pos="360"/>
        </w:tabs>
        <w:ind w:left="360" w:hanging="360"/>
      </w:pPr>
      <w:rPr>
        <w:rFonts w:hint="default"/>
      </w:rPr>
    </w:lvl>
  </w:abstractNum>
  <w:num w:numId="1">
    <w:abstractNumId w:val="1"/>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E80"/>
    <w:rsid w:val="00064C36"/>
    <w:rsid w:val="0009241D"/>
    <w:rsid w:val="00156BA1"/>
    <w:rsid w:val="001B112B"/>
    <w:rsid w:val="001C4835"/>
    <w:rsid w:val="003A7F7D"/>
    <w:rsid w:val="005F32F9"/>
    <w:rsid w:val="00682FFF"/>
    <w:rsid w:val="00844A1B"/>
    <w:rsid w:val="00853827"/>
    <w:rsid w:val="00A210DC"/>
    <w:rsid w:val="00AE0ED0"/>
    <w:rsid w:val="00AF5E80"/>
    <w:rsid w:val="00B52888"/>
    <w:rsid w:val="00F976D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A3E2E"/>
  <w15:chartTrackingRefBased/>
  <w15:docId w15:val="{C7484A8B-E419-4C9E-90FF-7B2B65D50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4A1B"/>
    <w:pPr>
      <w:spacing w:after="0" w:line="240" w:lineRule="auto"/>
    </w:pPr>
    <w:rPr>
      <w:rFonts w:ascii="Times New Roman" w:eastAsia="Times New Roman" w:hAnsi="Times New Roman" w:cs="Times New Roman"/>
      <w:sz w:val="24"/>
      <w:szCs w:val="24"/>
      <w:lang w:eastAsia="tr-TR"/>
    </w:rPr>
  </w:style>
  <w:style w:type="paragraph" w:styleId="Balk2">
    <w:name w:val="heading 2"/>
    <w:basedOn w:val="Normal"/>
    <w:next w:val="Normal"/>
    <w:link w:val="Balk2Char"/>
    <w:qFormat/>
    <w:rsid w:val="00F976DC"/>
    <w:pPr>
      <w:keepNext/>
      <w:jc w:val="center"/>
      <w:outlineLvl w:val="1"/>
    </w:pPr>
    <w:rPr>
      <w:sz w:val="22"/>
      <w:szCs w:val="20"/>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F976DC"/>
    <w:rPr>
      <w:rFonts w:ascii="Times New Roman" w:eastAsia="Times New Roman" w:hAnsi="Times New Roman" w:cs="Times New Roman"/>
      <w:szCs w:val="20"/>
      <w:u w:val="single"/>
      <w:lang w:eastAsia="tr-TR"/>
    </w:rPr>
  </w:style>
  <w:style w:type="paragraph" w:styleId="NormalWeb">
    <w:name w:val="Normal (Web)"/>
    <w:basedOn w:val="Normal"/>
    <w:uiPriority w:val="99"/>
    <w:unhideWhenUsed/>
    <w:rsid w:val="00156BA1"/>
    <w:pPr>
      <w:spacing w:before="100" w:beforeAutospacing="1" w:after="100" w:afterAutospacing="1"/>
    </w:pPr>
  </w:style>
  <w:style w:type="table" w:styleId="TabloKlavuzu">
    <w:name w:val="Table Grid"/>
    <w:rsid w:val="005F32F9"/>
    <w:pPr>
      <w:spacing w:after="0" w:line="240" w:lineRule="auto"/>
    </w:pPr>
    <w:rPr>
      <w:rFonts w:eastAsiaTheme="minorEastAsia"/>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vdeMetni">
    <w:name w:val="Body Text"/>
    <w:basedOn w:val="Normal"/>
    <w:link w:val="GvdeMetniChar"/>
    <w:uiPriority w:val="99"/>
    <w:rsid w:val="00AE0ED0"/>
    <w:pPr>
      <w:jc w:val="both"/>
    </w:pPr>
  </w:style>
  <w:style w:type="character" w:customStyle="1" w:styleId="GvdeMetniChar">
    <w:name w:val="Gövde Metni Char"/>
    <w:basedOn w:val="VarsaylanParagrafYazTipi"/>
    <w:link w:val="GvdeMetni"/>
    <w:uiPriority w:val="99"/>
    <w:rsid w:val="00AE0ED0"/>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2479339">
      <w:bodyDiv w:val="1"/>
      <w:marLeft w:val="0"/>
      <w:marRight w:val="0"/>
      <w:marTop w:val="0"/>
      <w:marBottom w:val="0"/>
      <w:divBdr>
        <w:top w:val="none" w:sz="0" w:space="0" w:color="auto"/>
        <w:left w:val="none" w:sz="0" w:space="0" w:color="auto"/>
        <w:bottom w:val="none" w:sz="0" w:space="0" w:color="auto"/>
        <w:right w:val="none" w:sz="0" w:space="0" w:color="auto"/>
      </w:divBdr>
    </w:div>
    <w:div w:id="785462169">
      <w:bodyDiv w:val="1"/>
      <w:marLeft w:val="0"/>
      <w:marRight w:val="0"/>
      <w:marTop w:val="0"/>
      <w:marBottom w:val="0"/>
      <w:divBdr>
        <w:top w:val="none" w:sz="0" w:space="0" w:color="auto"/>
        <w:left w:val="none" w:sz="0" w:space="0" w:color="auto"/>
        <w:bottom w:val="none" w:sz="0" w:space="0" w:color="auto"/>
        <w:right w:val="none" w:sz="0" w:space="0" w:color="auto"/>
      </w:divBdr>
    </w:div>
    <w:div w:id="1967158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ACA96A-E8A4-4307-8DDD-0A4874718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5</Pages>
  <Words>1943</Words>
  <Characters>11079</Characters>
  <Application>Microsoft Office Word</Application>
  <DocSecurity>0</DocSecurity>
  <Lines>92</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YAZIIHSAN</dc:creator>
  <cp:keywords/>
  <dc:description/>
  <cp:lastModifiedBy>YAZIIHSAN</cp:lastModifiedBy>
  <cp:revision>9</cp:revision>
  <dcterms:created xsi:type="dcterms:W3CDTF">2022-05-13T08:19:00Z</dcterms:created>
  <dcterms:modified xsi:type="dcterms:W3CDTF">2022-10-06T13:14:00Z</dcterms:modified>
</cp:coreProperties>
</file>